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华文中宋" w:hAnsi="华文中宋" w:eastAsia="华文中宋" w:cs="华文中宋"/>
          <w:b/>
          <w:bCs/>
          <w:color w:val="FF0000"/>
          <w:spacing w:val="146"/>
          <w:w w:val="96"/>
          <w:sz w:val="66"/>
          <w:szCs w:val="66"/>
        </w:rPr>
      </w:pPr>
      <w:r>
        <w:rPr>
          <w:rFonts w:hint="eastAsia" w:ascii="华文中宋" w:hAnsi="华文中宋" w:eastAsia="华文中宋" w:cs="华文中宋"/>
          <w:b/>
          <w:bCs/>
          <w:color w:val="FF0000"/>
          <w:spacing w:val="30"/>
          <w:sz w:val="66"/>
          <w:szCs w:val="66"/>
        </w:rPr>
        <w:t>学生工作</w:t>
      </w:r>
      <w:r>
        <w:rPr>
          <w:rFonts w:hint="eastAsia" w:ascii="华文中宋" w:hAnsi="华文中宋" w:eastAsia="华文中宋" w:cs="华文中宋"/>
          <w:b/>
          <w:bCs/>
          <w:color w:val="FF0000"/>
          <w:spacing w:val="30"/>
          <w:sz w:val="66"/>
          <w:szCs w:val="66"/>
          <w:lang w:eastAsia="zh-CN"/>
        </w:rPr>
        <w:t>领导小组</w:t>
      </w:r>
      <w:r>
        <w:rPr>
          <w:rFonts w:hint="eastAsia" w:ascii="华文中宋" w:hAnsi="华文中宋" w:eastAsia="华文中宋" w:cs="华文中宋"/>
          <w:b/>
          <w:bCs/>
          <w:color w:val="FF0000"/>
          <w:spacing w:val="30"/>
          <w:sz w:val="66"/>
          <w:szCs w:val="66"/>
        </w:rPr>
        <w:t>办公室</w:t>
      </w:r>
    </w:p>
    <w:p>
      <w:pPr>
        <w:spacing w:line="240" w:lineRule="exact"/>
        <w:jc w:val="center"/>
        <w:rPr>
          <w:rFonts w:ascii="华文中宋" w:hAnsi="华文中宋" w:eastAsia="华文中宋"/>
          <w:b/>
          <w:color w:val="FF0000"/>
          <w:spacing w:val="132"/>
          <w:sz w:val="44"/>
          <w:szCs w:val="44"/>
        </w:rPr>
      </w:pPr>
      <w:r>
        <w:rPr>
          <w:rFonts w:hint="eastAsia"/>
          <w:color w:val="FF0000"/>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147320</wp:posOffset>
                </wp:positionV>
                <wp:extent cx="5760085" cy="0"/>
                <wp:effectExtent l="0" t="28575" r="12065" b="28575"/>
                <wp:wrapNone/>
                <wp:docPr id="22" name="直接连接符 22"/>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5pt;margin-top:11.6pt;height:0pt;width:453.55pt;z-index:251659264;mso-width-relative:page;mso-height-relative:page;" filled="f" stroked="t" coordsize="21600,21600" o:gfxdata="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87tA0gAAAAcBAAAPAAAAAAAAAAEAIAAAACIAAABkcnMvZG93bnJldi54bWxQSwECFAAUAAAA&#10;CACHTuJAoPuh1vQBAADhAwAADgAAAAAAAAABACAAAAAhAQAAZHJzL2Uyb0RvYy54bWxQSwUGAAAA&#10;AAYABgBZAQAAhwUAAAAA&#10;">
                <v:fill on="f" focussize="0,0"/>
                <v:stroke weight="4.5pt" color="#FF0000" linestyle="thickThin" joinstyle="round"/>
                <v:imagedata o:title=""/>
                <o:lock v:ext="edit" aspectratio="f"/>
              </v:line>
            </w:pict>
          </mc:Fallback>
        </mc:AlternateContent>
      </w:r>
    </w:p>
    <w:p>
      <w:pPr>
        <w:pStyle w:val="9"/>
        <w:widowControl/>
        <w:shd w:val="clear" w:color="auto" w:fill="FFFFFF"/>
        <w:spacing w:before="0" w:beforeAutospacing="0" w:after="0" w:afterAutospacing="0" w:line="555" w:lineRule="atLeast"/>
        <w:jc w:val="center"/>
        <w:rPr>
          <w:rFonts w:ascii="华文中宋" w:hAnsi="华文中宋" w:eastAsia="华文中宋" w:cs="华文中宋"/>
          <w:b/>
          <w:spacing w:val="23"/>
          <w:sz w:val="36"/>
          <w:szCs w:val="36"/>
          <w:shd w:val="clear" w:color="auto" w:fill="FFFFFF"/>
        </w:rPr>
      </w:pP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关于开展第四届“文明宿舍”</w:t>
      </w: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评选活动的通知</w:t>
      </w:r>
    </w:p>
    <w:p>
      <w:pPr>
        <w:numPr>
          <w:ilvl w:val="0"/>
          <w:numId w:val="0"/>
        </w:numPr>
        <w:rPr>
          <w:rFonts w:hint="eastAsia" w:ascii="仿宋_GB2312" w:hAnsi="微软雅黑" w:eastAsia="仿宋_GB2312" w:cs="仿宋_GB2312"/>
          <w:color w:val="000000"/>
          <w:kern w:val="2"/>
          <w:sz w:val="32"/>
          <w:szCs w:val="32"/>
          <w:lang w:val="en-US" w:eastAsia="zh-CN" w:bidi="ar-SA"/>
        </w:rPr>
      </w:pPr>
    </w:p>
    <w:p>
      <w:pPr>
        <w:numPr>
          <w:ilvl w:val="0"/>
          <w:numId w:val="0"/>
        </w:numPr>
        <w:rPr>
          <w:rFonts w:hint="eastAsia" w:ascii="仿宋" w:hAnsi="仿宋" w:eastAsia="仿宋" w:cs="仿宋"/>
          <w:color w:val="000000"/>
          <w:kern w:val="2"/>
          <w:sz w:val="32"/>
          <w:szCs w:val="32"/>
          <w:lang w:val="en-US" w:eastAsia="zh-CN" w:bidi="ar-SA"/>
        </w:rPr>
      </w:pPr>
      <w:bookmarkStart w:id="0" w:name="_GoBack"/>
      <w:r>
        <w:rPr>
          <w:rFonts w:hint="eastAsia" w:ascii="仿宋" w:hAnsi="仿宋" w:eastAsia="仿宋" w:cs="仿宋"/>
          <w:color w:val="000000"/>
          <w:kern w:val="2"/>
          <w:sz w:val="32"/>
          <w:szCs w:val="32"/>
          <w:lang w:val="en-US" w:eastAsia="zh-CN" w:bidi="ar-SA"/>
        </w:rPr>
        <w:t>各系（院）：</w:t>
      </w:r>
    </w:p>
    <w:p>
      <w:pPr>
        <w:pStyle w:val="9"/>
        <w:bidi w:val="0"/>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为促进校园精神文明建设，创建文明、整洁、有序的生活环境，经研究，现决定开展“第四届文明宿舍”评选活动，现将有关事项通知如下：</w:t>
      </w:r>
    </w:p>
    <w:p>
      <w:pPr>
        <w:pStyle w:val="9"/>
        <w:numPr>
          <w:ilvl w:val="0"/>
          <w:numId w:val="1"/>
        </w:numPr>
        <w:bidi w:val="0"/>
        <w:ind w:left="0" w:leftChars="0" w:firstLine="0" w:firstLineChars="0"/>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活动时间及活动安排</w:t>
      </w:r>
    </w:p>
    <w:p>
      <w:pPr>
        <w:pStyle w:val="9"/>
        <w:numPr>
          <w:ilvl w:val="0"/>
          <w:numId w:val="0"/>
        </w:numPr>
        <w:bidi w:val="0"/>
        <w:ind w:leftChars="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2021年10月25日—2021年11月15日</w:t>
      </w:r>
    </w:p>
    <w:p>
      <w:pPr>
        <w:pStyle w:val="9"/>
        <w:bidi w:val="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Style w:val="14"/>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sz w:val="32"/>
          <w:szCs w:val="32"/>
          <w:lang w:val="en-US" w:eastAsia="zh-CN"/>
        </w:rPr>
        <w:t>推荐上报阶段：11月15日</w:t>
      </w:r>
    </w:p>
    <w:p>
      <w:pPr>
        <w:pStyle w:val="9"/>
        <w:bidi w:val="0"/>
        <w:rPr>
          <w:rFonts w:hint="eastAsia" w:ascii="仿宋" w:hAnsi="仿宋" w:eastAsia="仿宋" w:cs="仿宋"/>
          <w:color w:val="000000"/>
          <w:sz w:val="32"/>
          <w:szCs w:val="32"/>
          <w:lang w:val="en-US" w:eastAsia="zh-CN"/>
        </w:rPr>
      </w:pPr>
      <w:r>
        <w:rPr>
          <w:rStyle w:val="14"/>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sz w:val="32"/>
          <w:szCs w:val="32"/>
          <w:lang w:val="en-US" w:eastAsia="zh-CN"/>
        </w:rPr>
        <w:t>审核评比阶段：11月16日</w:t>
      </w:r>
    </w:p>
    <w:p>
      <w:pPr>
        <w:pStyle w:val="7"/>
        <w:rPr>
          <w:rFonts w:hint="eastAsia" w:ascii="仿宋" w:hAnsi="仿宋" w:eastAsia="仿宋" w:cs="仿宋"/>
          <w:sz w:val="32"/>
          <w:szCs w:val="32"/>
          <w:lang w:val="en-US"/>
        </w:rPr>
      </w:pPr>
      <w:r>
        <w:rPr>
          <w:rStyle w:val="14"/>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r>
        <w:rPr>
          <w:rFonts w:hint="eastAsia" w:ascii="仿宋" w:hAnsi="仿宋" w:eastAsia="仿宋" w:cs="仿宋"/>
          <w:color w:val="000000"/>
          <w:sz w:val="32"/>
          <w:szCs w:val="32"/>
          <w:lang w:val="en-US" w:eastAsia="zh-CN"/>
        </w:rPr>
        <w:t>表彰公布阶段：11月17日</w:t>
      </w:r>
    </w:p>
    <w:p>
      <w:pPr>
        <w:pStyle w:val="9"/>
        <w:numPr>
          <w:ilvl w:val="0"/>
          <w:numId w:val="1"/>
        </w:numPr>
        <w:bidi w:val="0"/>
        <w:ind w:left="0" w:leftChars="0" w:firstLine="0" w:firstLineChars="0"/>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评比对象</w:t>
      </w:r>
    </w:p>
    <w:p>
      <w:pPr>
        <w:pStyle w:val="7"/>
        <w:numPr>
          <w:ilvl w:val="0"/>
          <w:numId w:val="0"/>
        </w:numPr>
        <w:ind w:leftChars="0"/>
        <w:rPr>
          <w:rFonts w:hint="eastAsia" w:ascii="仿宋" w:hAnsi="仿宋" w:eastAsia="仿宋" w:cs="仿宋"/>
          <w:color w:val="000000"/>
          <w:kern w:val="2"/>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color w:val="000000"/>
          <w:kern w:val="2"/>
          <w:sz w:val="32"/>
          <w:szCs w:val="32"/>
          <w:lang w:val="en-US" w:eastAsia="zh-CN" w:bidi="ar-SA"/>
        </w:rPr>
        <w:t>各系（院）2020、2021级学生宿舍</w:t>
      </w:r>
    </w:p>
    <w:p>
      <w:pPr>
        <w:pStyle w:val="9"/>
        <w:bidi w:val="0"/>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三、推荐方式及时间</w:t>
      </w:r>
    </w:p>
    <w:p>
      <w:pPr>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sz w:val="32"/>
          <w:szCs w:val="32"/>
          <w:lang w:val="en-US" w:eastAsia="zh-CN"/>
        </w:rPr>
        <w:t xml:space="preserve">   请</w:t>
      </w:r>
      <w:r>
        <w:rPr>
          <w:rFonts w:hint="eastAsia" w:ascii="仿宋" w:hAnsi="仿宋" w:eastAsia="仿宋" w:cs="仿宋"/>
          <w:color w:val="000000"/>
          <w:sz w:val="32"/>
          <w:szCs w:val="32"/>
          <w:lang w:eastAsia="zh-CN"/>
        </w:rPr>
        <w:t>各系（</w:t>
      </w:r>
      <w:r>
        <w:rPr>
          <w:rFonts w:hint="eastAsia" w:ascii="仿宋" w:hAnsi="仿宋" w:eastAsia="仿宋" w:cs="仿宋"/>
          <w:color w:val="000000"/>
          <w:sz w:val="32"/>
          <w:szCs w:val="32"/>
          <w:lang w:val="en-US" w:eastAsia="zh-CN"/>
        </w:rPr>
        <w:t>院</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严格对本单位学生宿舍进行检查、评比，</w:t>
      </w:r>
      <w:r>
        <w:rPr>
          <w:rFonts w:hint="eastAsia" w:ascii="仿宋" w:hAnsi="仿宋" w:eastAsia="仿宋" w:cs="仿宋"/>
          <w:color w:val="000000"/>
          <w:sz w:val="32"/>
          <w:szCs w:val="32"/>
          <w:lang w:eastAsia="zh-CN"/>
        </w:rPr>
        <w:t>按照“</w:t>
      </w:r>
      <w:r>
        <w:rPr>
          <w:rFonts w:hint="eastAsia" w:ascii="仿宋" w:hAnsi="仿宋" w:eastAsia="仿宋" w:cs="仿宋"/>
          <w:color w:val="000000"/>
          <w:kern w:val="2"/>
          <w:sz w:val="32"/>
          <w:szCs w:val="32"/>
          <w:lang w:val="en-US" w:eastAsia="zh-CN" w:bidi="ar-SA"/>
        </w:rPr>
        <w:t>文明宿舍评选活动的通知</w:t>
      </w:r>
      <w:r>
        <w:rPr>
          <w:rFonts w:hint="eastAsia" w:ascii="仿宋" w:hAnsi="仿宋" w:eastAsia="仿宋" w:cs="仿宋"/>
          <w:color w:val="000000"/>
          <w:sz w:val="32"/>
          <w:szCs w:val="32"/>
          <w:lang w:eastAsia="zh-CN"/>
        </w:rPr>
        <w:t>”中的指标分配数量</w:t>
      </w:r>
      <w:r>
        <w:rPr>
          <w:rFonts w:hint="eastAsia" w:ascii="仿宋" w:hAnsi="仿宋" w:eastAsia="仿宋" w:cs="仿宋"/>
          <w:color w:val="000000"/>
          <w:sz w:val="32"/>
          <w:szCs w:val="32"/>
          <w:lang w:val="en-US" w:eastAsia="zh-CN"/>
        </w:rPr>
        <w:t>及相关内容和要求，</w:t>
      </w:r>
      <w:r>
        <w:rPr>
          <w:rFonts w:hint="eastAsia" w:ascii="仿宋" w:hAnsi="仿宋" w:eastAsia="仿宋" w:cs="仿宋"/>
          <w:color w:val="000000"/>
          <w:sz w:val="32"/>
          <w:szCs w:val="32"/>
          <w:lang w:eastAsia="zh-CN"/>
        </w:rPr>
        <w:t>于</w:t>
      </w:r>
      <w:r>
        <w:rPr>
          <w:rFonts w:hint="eastAsia" w:ascii="仿宋" w:hAnsi="仿宋" w:eastAsia="仿宋" w:cs="仿宋"/>
          <w:color w:val="000000"/>
          <w:sz w:val="32"/>
          <w:szCs w:val="32"/>
          <w:lang w:val="en-US" w:eastAsia="zh-CN"/>
        </w:rPr>
        <w:t>11月15日12点前将本系（院）的</w:t>
      </w:r>
      <w:r>
        <w:rPr>
          <w:rFonts w:hint="eastAsia" w:ascii="仿宋" w:hAnsi="仿宋" w:eastAsia="仿宋" w:cs="仿宋"/>
          <w:bCs/>
          <w:kern w:val="0"/>
          <w:sz w:val="32"/>
          <w:szCs w:val="32"/>
        </w:rPr>
        <w:t>推荐</w:t>
      </w:r>
      <w:r>
        <w:rPr>
          <w:rFonts w:hint="eastAsia" w:ascii="仿宋" w:hAnsi="仿宋" w:eastAsia="仿宋" w:cs="仿宋"/>
          <w:bCs/>
          <w:kern w:val="0"/>
          <w:sz w:val="32"/>
          <w:szCs w:val="32"/>
          <w:lang w:eastAsia="zh-CN"/>
        </w:rPr>
        <w:t>名单</w:t>
      </w:r>
      <w:r>
        <w:rPr>
          <w:rFonts w:hint="eastAsia" w:ascii="仿宋" w:hAnsi="仿宋" w:eastAsia="仿宋" w:cs="仿宋"/>
          <w:bCs/>
          <w:kern w:val="0"/>
          <w:sz w:val="32"/>
          <w:szCs w:val="32"/>
          <w:lang w:val="en-US" w:eastAsia="zh-CN"/>
        </w:rPr>
        <w:t>以系（院）为单位</w:t>
      </w:r>
      <w:r>
        <w:rPr>
          <w:rFonts w:hint="eastAsia" w:ascii="仿宋" w:hAnsi="仿宋" w:eastAsia="仿宋" w:cs="仿宋"/>
          <w:bCs/>
          <w:kern w:val="0"/>
          <w:sz w:val="32"/>
          <w:szCs w:val="32"/>
          <w:lang w:eastAsia="zh-CN"/>
        </w:rPr>
        <w:t>发送至邮箱：</w:t>
      </w:r>
      <w:r>
        <w:rPr>
          <w:rFonts w:hint="eastAsia" w:ascii="仿宋" w:hAnsi="仿宋" w:eastAsia="仿宋" w:cs="仿宋"/>
          <w:b/>
          <w:bCs w:val="0"/>
          <w:kern w:val="0"/>
          <w:sz w:val="32"/>
          <w:szCs w:val="32"/>
          <w:lang w:val="en-US" w:eastAsia="zh-CN"/>
        </w:rPr>
        <w:fldChar w:fldCharType="begin"/>
      </w:r>
      <w:r>
        <w:rPr>
          <w:rFonts w:hint="eastAsia" w:ascii="仿宋" w:hAnsi="仿宋" w:eastAsia="仿宋" w:cs="仿宋"/>
          <w:b/>
          <w:bCs w:val="0"/>
          <w:kern w:val="0"/>
          <w:sz w:val="32"/>
          <w:szCs w:val="32"/>
          <w:lang w:val="en-US" w:eastAsia="zh-CN"/>
        </w:rPr>
        <w:instrText xml:space="preserve"> HYPERLINK "mailto:hzzyxygygl@163.com" </w:instrText>
      </w:r>
      <w:r>
        <w:rPr>
          <w:rFonts w:hint="eastAsia" w:ascii="仿宋" w:hAnsi="仿宋" w:eastAsia="仿宋" w:cs="仿宋"/>
          <w:b/>
          <w:bCs w:val="0"/>
          <w:kern w:val="0"/>
          <w:sz w:val="32"/>
          <w:szCs w:val="32"/>
          <w:lang w:val="en-US" w:eastAsia="zh-CN"/>
        </w:rPr>
        <w:fldChar w:fldCharType="separate"/>
      </w:r>
      <w:r>
        <w:rPr>
          <w:rStyle w:val="12"/>
          <w:rFonts w:hint="eastAsia" w:ascii="仿宋" w:hAnsi="仿宋" w:eastAsia="仿宋" w:cs="仿宋"/>
          <w:b/>
          <w:bCs w:val="0"/>
          <w:kern w:val="0"/>
          <w:sz w:val="32"/>
          <w:szCs w:val="32"/>
          <w:lang w:val="en-US" w:eastAsia="zh-CN"/>
        </w:rPr>
        <w:t>hzzyxygygl@163.com</w:t>
      </w:r>
      <w:r>
        <w:rPr>
          <w:rFonts w:hint="eastAsia" w:ascii="仿宋" w:hAnsi="仿宋" w:eastAsia="仿宋" w:cs="仿宋"/>
          <w:b/>
          <w:bCs w:val="0"/>
          <w:kern w:val="0"/>
          <w:sz w:val="32"/>
          <w:szCs w:val="32"/>
          <w:lang w:val="en-US" w:eastAsia="zh-CN"/>
        </w:rPr>
        <w:fldChar w:fldCharType="end"/>
      </w:r>
      <w:r>
        <w:rPr>
          <w:rFonts w:hint="eastAsia" w:ascii="仿宋" w:hAnsi="仿宋" w:eastAsia="仿宋" w:cs="仿宋"/>
          <w:b/>
          <w:bCs w:val="0"/>
          <w:kern w:val="0"/>
          <w:sz w:val="32"/>
          <w:szCs w:val="32"/>
          <w:lang w:val="en-US" w:eastAsia="zh-CN"/>
        </w:rPr>
        <w:t xml:space="preserve"> </w:t>
      </w:r>
      <w:r>
        <w:rPr>
          <w:rFonts w:hint="eastAsia" w:ascii="仿宋" w:hAnsi="仿宋" w:eastAsia="仿宋" w:cs="仿宋"/>
          <w:bCs/>
          <w:kern w:val="0"/>
          <w:sz w:val="32"/>
          <w:szCs w:val="32"/>
          <w:lang w:val="en-US" w:eastAsia="zh-CN"/>
        </w:rPr>
        <w:t xml:space="preserve"> （报名表见附件1，请注明某某系（院）文明宿舍推荐表）。</w:t>
      </w:r>
    </w:p>
    <w:p>
      <w:pPr>
        <w:spacing w:line="360" w:lineRule="auto"/>
        <w:rPr>
          <w:rFonts w:hint="eastAsia" w:ascii="仿宋" w:hAnsi="仿宋" w:eastAsia="仿宋" w:cs="仿宋"/>
          <w:b/>
          <w:bCs w:val="0"/>
          <w:color w:val="000000"/>
          <w:kern w:val="10"/>
          <w:sz w:val="32"/>
          <w:szCs w:val="32"/>
        </w:rPr>
      </w:pPr>
      <w:r>
        <w:rPr>
          <w:rFonts w:hint="eastAsia" w:ascii="仿宋" w:hAnsi="仿宋" w:eastAsia="仿宋" w:cs="仿宋"/>
          <w:b/>
          <w:bCs w:val="0"/>
          <w:kern w:val="0"/>
          <w:sz w:val="32"/>
          <w:szCs w:val="32"/>
          <w:lang w:eastAsia="zh-CN"/>
        </w:rPr>
        <w:t>四</w:t>
      </w:r>
      <w:r>
        <w:rPr>
          <w:rFonts w:hint="eastAsia" w:ascii="仿宋" w:hAnsi="仿宋" w:eastAsia="仿宋" w:cs="仿宋"/>
          <w:b/>
          <w:color w:val="000000" w:themeColor="text1"/>
          <w:kern w:val="2"/>
          <w:sz w:val="32"/>
          <w:szCs w:val="32"/>
          <w:lang w:val="en-US" w:eastAsia="zh-CN" w:bidi="ar-SA"/>
          <w14:textFill>
            <w14:solidFill>
              <w14:schemeClr w14:val="tx1"/>
            </w14:solidFill>
          </w14:textFill>
        </w:rPr>
        <w:t>、奖惩办法</w:t>
      </w:r>
    </w:p>
    <w:p>
      <w:pPr>
        <w:widowControl/>
        <w:spacing w:line="360" w:lineRule="auto"/>
        <w:ind w:firstLine="320" w:firstLineChars="100"/>
        <w:jc w:val="left"/>
        <w:rPr>
          <w:rFonts w:hint="eastAsia" w:ascii="仿宋" w:hAnsi="仿宋" w:eastAsia="仿宋" w:cs="仿宋"/>
          <w:color w:val="000000"/>
          <w:kern w:val="10"/>
          <w:sz w:val="32"/>
          <w:szCs w:val="32"/>
          <w:lang w:eastAsia="zh-CN" w:bidi="ar"/>
        </w:rPr>
      </w:pPr>
      <w:r>
        <w:rPr>
          <w:rFonts w:hint="eastAsia" w:ascii="仿宋" w:hAnsi="仿宋" w:eastAsia="仿宋" w:cs="仿宋"/>
          <w:color w:val="000000"/>
          <w:kern w:val="10"/>
          <w:sz w:val="32"/>
          <w:szCs w:val="32"/>
          <w:lang w:bidi="ar"/>
        </w:rPr>
        <w:t>（一）对评出的“</w:t>
      </w:r>
      <w:r>
        <w:rPr>
          <w:rFonts w:hint="eastAsia" w:ascii="仿宋" w:hAnsi="仿宋" w:eastAsia="仿宋" w:cs="仿宋"/>
          <w:bCs/>
          <w:color w:val="000000"/>
          <w:kern w:val="0"/>
          <w:sz w:val="32"/>
          <w:szCs w:val="32"/>
        </w:rPr>
        <w:t>文明宿舍</w:t>
      </w:r>
      <w:r>
        <w:rPr>
          <w:rFonts w:hint="eastAsia" w:ascii="仿宋" w:hAnsi="仿宋" w:eastAsia="仿宋" w:cs="仿宋"/>
          <w:color w:val="000000"/>
          <w:kern w:val="10"/>
          <w:sz w:val="32"/>
          <w:szCs w:val="32"/>
          <w:lang w:bidi="ar"/>
        </w:rPr>
        <w:t>”给予公开表彰</w:t>
      </w:r>
      <w:r>
        <w:rPr>
          <w:rFonts w:hint="eastAsia" w:ascii="仿宋" w:hAnsi="仿宋" w:eastAsia="仿宋" w:cs="仿宋"/>
          <w:color w:val="000000"/>
          <w:kern w:val="10"/>
          <w:sz w:val="32"/>
          <w:szCs w:val="32"/>
          <w:lang w:eastAsia="zh-CN" w:bidi="ar"/>
        </w:rPr>
        <w:t>，</w:t>
      </w:r>
      <w:r>
        <w:rPr>
          <w:rFonts w:hint="eastAsia" w:ascii="仿宋" w:hAnsi="仿宋" w:eastAsia="仿宋" w:cs="仿宋"/>
          <w:color w:val="000000"/>
          <w:kern w:val="10"/>
          <w:sz w:val="32"/>
          <w:szCs w:val="32"/>
          <w:lang w:val="en-US" w:eastAsia="zh-CN" w:bidi="ar"/>
        </w:rPr>
        <w:t>颁发</w:t>
      </w:r>
      <w:r>
        <w:rPr>
          <w:rFonts w:hint="eastAsia" w:ascii="仿宋" w:hAnsi="仿宋" w:eastAsia="仿宋" w:cs="仿宋"/>
          <w:color w:val="000000"/>
          <w:kern w:val="10"/>
          <w:sz w:val="32"/>
          <w:szCs w:val="32"/>
          <w:lang w:bidi="ar"/>
        </w:rPr>
        <w:t>流动红旗</w:t>
      </w:r>
      <w:r>
        <w:rPr>
          <w:rFonts w:hint="eastAsia" w:ascii="仿宋" w:hAnsi="仿宋" w:eastAsia="仿宋" w:cs="仿宋"/>
          <w:color w:val="000000"/>
          <w:kern w:val="10"/>
          <w:sz w:val="32"/>
          <w:szCs w:val="32"/>
          <w:lang w:val="en-US" w:eastAsia="zh-CN" w:bidi="ar"/>
        </w:rPr>
        <w:t>及物质奖励</w:t>
      </w:r>
      <w:r>
        <w:rPr>
          <w:rFonts w:hint="eastAsia" w:ascii="仿宋" w:hAnsi="仿宋" w:eastAsia="仿宋" w:cs="仿宋"/>
          <w:color w:val="000000"/>
          <w:kern w:val="10"/>
          <w:sz w:val="32"/>
          <w:szCs w:val="32"/>
          <w:lang w:eastAsia="zh-CN" w:bidi="ar"/>
        </w:rPr>
        <w:t>；</w:t>
      </w:r>
    </w:p>
    <w:p>
      <w:pPr>
        <w:widowControl/>
        <w:spacing w:line="360" w:lineRule="auto"/>
        <w:ind w:firstLine="320" w:firstLineChars="100"/>
        <w:jc w:val="left"/>
        <w:rPr>
          <w:rFonts w:hint="eastAsia" w:ascii="仿宋" w:hAnsi="仿宋" w:eastAsia="仿宋" w:cs="仿宋"/>
          <w:color w:val="000000"/>
          <w:kern w:val="10"/>
          <w:sz w:val="32"/>
          <w:szCs w:val="32"/>
          <w:lang w:val="en-US" w:eastAsia="zh-CN" w:bidi="ar"/>
        </w:rPr>
      </w:pPr>
      <w:r>
        <w:rPr>
          <w:rFonts w:hint="eastAsia" w:ascii="仿宋" w:hAnsi="仿宋" w:eastAsia="仿宋" w:cs="仿宋"/>
          <w:color w:val="000000"/>
          <w:kern w:val="10"/>
          <w:sz w:val="32"/>
          <w:szCs w:val="32"/>
          <w:lang w:eastAsia="zh-CN" w:bidi="ar"/>
        </w:rPr>
        <w:t>（</w:t>
      </w:r>
      <w:r>
        <w:rPr>
          <w:rFonts w:hint="eastAsia" w:ascii="仿宋" w:hAnsi="仿宋" w:eastAsia="仿宋" w:cs="仿宋"/>
          <w:color w:val="000000"/>
          <w:kern w:val="10"/>
          <w:sz w:val="32"/>
          <w:szCs w:val="32"/>
          <w:lang w:val="en-US" w:eastAsia="zh-CN" w:bidi="ar"/>
        </w:rPr>
        <w:t>二</w:t>
      </w:r>
      <w:r>
        <w:rPr>
          <w:rFonts w:hint="eastAsia" w:ascii="仿宋" w:hAnsi="仿宋" w:eastAsia="仿宋" w:cs="仿宋"/>
          <w:color w:val="000000"/>
          <w:kern w:val="10"/>
          <w:sz w:val="32"/>
          <w:szCs w:val="32"/>
          <w:lang w:eastAsia="zh-CN" w:bidi="ar"/>
        </w:rPr>
        <w:t>）</w:t>
      </w:r>
      <w:r>
        <w:rPr>
          <w:rFonts w:hint="eastAsia" w:ascii="仿宋" w:hAnsi="仿宋" w:eastAsia="仿宋" w:cs="仿宋"/>
          <w:color w:val="000000"/>
          <w:kern w:val="10"/>
          <w:sz w:val="32"/>
          <w:szCs w:val="32"/>
          <w:lang w:val="en-US" w:eastAsia="zh-CN" w:bidi="ar"/>
        </w:rPr>
        <w:t>在本次评选中未获得“文明宿舍”的对原“文明宿舍”取消“文明宿舍”称号，收回流动红旗，并通报。</w:t>
      </w:r>
    </w:p>
    <w:p>
      <w:pPr>
        <w:widowControl/>
        <w:spacing w:line="360" w:lineRule="auto"/>
        <w:jc w:val="left"/>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五、有关要求</w:t>
      </w:r>
    </w:p>
    <w:p>
      <w:pPr>
        <w:pStyle w:val="9"/>
        <w:bidi w:val="0"/>
        <w:ind w:firstLine="320" w:firstLineChars="1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请各系部（院）参照《菏泽职业学院文明宿舍评比办法》（见附件2）有关要求加强宿舍管理，严格进行检查、评选，严格按照时间节点报送相关材料。学生处公寓管理中心将根据各单位报送的名单结合日常监督检查结果进行严格审核，对</w:t>
      </w:r>
      <w:r>
        <w:rPr>
          <w:rFonts w:hint="eastAsia" w:ascii="仿宋" w:hAnsi="仿宋" w:eastAsia="仿宋" w:cs="仿宋"/>
          <w:sz w:val="32"/>
          <w:szCs w:val="32"/>
          <w:lang w:val="en-US" w:eastAsia="zh-CN"/>
        </w:rPr>
        <w:t>在评选</w:t>
      </w:r>
      <w:r>
        <w:rPr>
          <w:rFonts w:hint="eastAsia" w:ascii="仿宋" w:hAnsi="仿宋" w:eastAsia="仿宋" w:cs="仿宋"/>
          <w:sz w:val="32"/>
          <w:szCs w:val="32"/>
        </w:rPr>
        <w:t>工作中不认真、弄虚作假、吃大锅饭</w:t>
      </w:r>
      <w:r>
        <w:rPr>
          <w:rFonts w:hint="eastAsia" w:ascii="仿宋" w:hAnsi="仿宋" w:eastAsia="仿宋" w:cs="仿宋"/>
          <w:color w:val="000000" w:themeColor="text1"/>
          <w:kern w:val="2"/>
          <w:sz w:val="32"/>
          <w:szCs w:val="32"/>
          <w:lang w:val="en-US" w:eastAsia="zh-CN" w:bidi="ar-SA"/>
          <w14:textFill>
            <w14:solidFill>
              <w14:schemeClr w14:val="tx1"/>
            </w14:solidFill>
          </w14:textFill>
        </w:rPr>
        <w:t>的系部（院）取消评选资格并通报，纳入系部学生管理考核。</w:t>
      </w:r>
    </w:p>
    <w:p>
      <w:pPr>
        <w:pStyle w:val="7"/>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p>
    <w:p>
      <w:pPr>
        <w:pStyle w:val="7"/>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附件1：文明宿舍推荐表</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附件2：菏泽职业学院文明宿舍评比办法</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件3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文明宿舍</w:t>
      </w:r>
      <w:r>
        <w:rPr>
          <w:rFonts w:hint="eastAsia" w:ascii="仿宋" w:hAnsi="仿宋" w:eastAsia="仿宋" w:cs="仿宋"/>
          <w:sz w:val="32"/>
          <w:szCs w:val="32"/>
          <w:lang w:eastAsia="zh-CN"/>
        </w:rPr>
        <w:t>指标分配</w:t>
      </w:r>
    </w:p>
    <w:p>
      <w:pPr>
        <w:rPr>
          <w:rFonts w:hint="eastAsia" w:ascii="仿宋" w:hAnsi="仿宋" w:eastAsia="仿宋" w:cs="仿宋"/>
          <w:sz w:val="32"/>
          <w:szCs w:val="32"/>
          <w:lang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学生工作领导小组办公室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2021年10月25日</w:t>
      </w:r>
    </w:p>
    <w:bookmarkEnd w:id="0"/>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jc w:val="both"/>
        <w:rPr>
          <w:rFonts w:hint="eastAsia" w:ascii="仿宋" w:hAnsi="仿宋" w:eastAsia="仿宋" w:cs="新宋体"/>
          <w:bCs/>
          <w:kern w:val="0"/>
          <w:sz w:val="32"/>
          <w:szCs w:val="32"/>
          <w:lang w:val="en-US" w:eastAsia="zh-CN"/>
        </w:rPr>
      </w:pPr>
      <w:r>
        <w:rPr>
          <w:rFonts w:hint="eastAsia" w:ascii="仿宋" w:hAnsi="仿宋" w:eastAsia="仿宋" w:cs="新宋体"/>
          <w:bCs/>
          <w:kern w:val="0"/>
          <w:sz w:val="32"/>
          <w:szCs w:val="32"/>
          <w:lang w:val="en-US" w:eastAsia="zh-CN"/>
        </w:rPr>
        <w:t>附件1.文明宿舍推荐表</w:t>
      </w:r>
    </w:p>
    <w:p>
      <w:pPr>
        <w:jc w:val="both"/>
        <w:rPr>
          <w:rFonts w:hint="eastAsia" w:ascii="仿宋" w:hAnsi="仿宋" w:eastAsia="仿宋" w:cs="新宋体"/>
          <w:bCs/>
          <w:kern w:val="0"/>
          <w:sz w:val="32"/>
          <w:szCs w:val="32"/>
          <w:lang w:val="en-US" w:eastAsia="zh-CN"/>
        </w:rPr>
      </w:pPr>
    </w:p>
    <w:tbl>
      <w:tblPr>
        <w:tblStyle w:val="10"/>
        <w:tblW w:w="8232" w:type="dxa"/>
        <w:jc w:val="center"/>
        <w:shd w:val="clear" w:color="auto" w:fill="auto"/>
        <w:tblLayout w:type="fixed"/>
        <w:tblCellMar>
          <w:top w:w="0" w:type="dxa"/>
          <w:left w:w="0" w:type="dxa"/>
          <w:bottom w:w="0" w:type="dxa"/>
          <w:right w:w="0" w:type="dxa"/>
        </w:tblCellMar>
      </w:tblPr>
      <w:tblGrid>
        <w:gridCol w:w="726"/>
        <w:gridCol w:w="1455"/>
        <w:gridCol w:w="810"/>
        <w:gridCol w:w="1350"/>
        <w:gridCol w:w="1200"/>
        <w:gridCol w:w="1440"/>
        <w:gridCol w:w="1251"/>
      </w:tblGrid>
      <w:tr>
        <w:tblPrEx>
          <w:shd w:val="clear" w:color="auto" w:fill="auto"/>
          <w:tblCellMar>
            <w:top w:w="0" w:type="dxa"/>
            <w:left w:w="0" w:type="dxa"/>
            <w:bottom w:w="0" w:type="dxa"/>
            <w:right w:w="0" w:type="dxa"/>
          </w:tblCellMar>
        </w:tblPrEx>
        <w:trPr>
          <w:trHeight w:val="471" w:hRule="atLeast"/>
          <w:jc w:val="center"/>
        </w:trPr>
        <w:tc>
          <w:tcPr>
            <w:tcW w:w="823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第四届“文明宿舍”评比活动推荐表</w:t>
            </w:r>
          </w:p>
        </w:tc>
      </w:tr>
      <w:tr>
        <w:tblPrEx>
          <w:shd w:val="clear" w:color="auto" w:fill="auto"/>
          <w:tblCellMar>
            <w:top w:w="0" w:type="dxa"/>
            <w:left w:w="0" w:type="dxa"/>
            <w:bottom w:w="0" w:type="dxa"/>
            <w:right w:w="0" w:type="dxa"/>
          </w:tblCellMar>
        </w:tblPrEx>
        <w:trPr>
          <w:trHeight w:val="293"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宿舍号</w:t>
            </w: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分数</w:t>
            </w: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系部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班级</w:t>
            </w: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舍长 </w:t>
            </w: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联系电话</w:t>
            </w: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rPr>
          <w:rFonts w:hint="eastAsia"/>
          <w:sz w:val="24"/>
          <w:szCs w:val="24"/>
          <w:lang w:val="en-US" w:eastAsia="zh-CN"/>
        </w:rPr>
      </w:pPr>
    </w:p>
    <w:p>
      <w:pPr>
        <w:rPr>
          <w:rFonts w:hint="eastAsia"/>
          <w:sz w:val="24"/>
          <w:szCs w:val="24"/>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jc w:val="both"/>
        <w:rPr>
          <w:rFonts w:hint="eastAsia" w:ascii="仿宋" w:hAnsi="仿宋" w:eastAsia="仿宋" w:cs="新宋体"/>
          <w:b w:val="0"/>
          <w:bCs/>
          <w:kern w:val="0"/>
          <w:sz w:val="32"/>
          <w:szCs w:val="32"/>
          <w:lang w:val="en-US" w:eastAsia="zh-CN"/>
        </w:rPr>
      </w:pPr>
      <w:r>
        <w:rPr>
          <w:rFonts w:hint="eastAsia" w:ascii="仿宋" w:hAnsi="仿宋" w:eastAsia="仿宋" w:cs="新宋体"/>
          <w:b w:val="0"/>
          <w:bCs/>
          <w:kern w:val="0"/>
          <w:sz w:val="32"/>
          <w:szCs w:val="32"/>
          <w:lang w:val="en-US" w:eastAsia="zh-CN"/>
        </w:rPr>
        <w:t>附件2：菏泽职业学院文明宿舍评比办法</w:t>
      </w:r>
    </w:p>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spacing w:line="360" w:lineRule="auto"/>
        <w:jc w:val="center"/>
        <w:rPr>
          <w:rFonts w:hint="eastAsia" w:ascii="宋体" w:hAnsi="宋体" w:cs="宋体"/>
          <w:b/>
          <w:bCs/>
          <w:color w:val="000000"/>
          <w:kern w:val="0"/>
          <w:sz w:val="44"/>
          <w:szCs w:val="44"/>
        </w:rPr>
      </w:pPr>
      <w:r>
        <w:rPr>
          <w:rFonts w:hint="eastAsia" w:ascii="仿宋" w:hAnsi="仿宋" w:eastAsia="仿宋" w:cs="仿宋"/>
          <w:sz w:val="28"/>
          <w:szCs w:val="28"/>
          <w:lang w:val="en-US" w:eastAsia="zh-CN"/>
        </w:rPr>
        <w:t xml:space="preserve">  </w:t>
      </w:r>
      <w:r>
        <w:rPr>
          <w:rFonts w:hint="eastAsia" w:ascii="宋体" w:hAnsi="宋体" w:cs="宋体"/>
          <w:b/>
          <w:bCs/>
          <w:color w:val="000000"/>
          <w:kern w:val="0"/>
          <w:sz w:val="44"/>
          <w:szCs w:val="44"/>
        </w:rPr>
        <w:t>菏 泽 职 业 学 院</w:t>
      </w:r>
    </w:p>
    <w:p>
      <w:pPr>
        <w:spacing w:line="360" w:lineRule="auto"/>
        <w:jc w:val="center"/>
        <w:rPr>
          <w:rFonts w:hint="eastAsia" w:ascii="华文中宋" w:hAnsi="华文中宋" w:eastAsia="华文中宋" w:cs="华文中宋"/>
          <w:b/>
          <w:bCs/>
          <w:sz w:val="36"/>
          <w:szCs w:val="36"/>
          <w:lang w:val="en-US" w:eastAsia="zh-CN"/>
        </w:rPr>
      </w:pPr>
      <w:r>
        <w:rPr>
          <w:rFonts w:ascii="宋体" w:hAnsi="宋体" w:cs="宋体"/>
          <w:b/>
          <w:bCs/>
          <w:color w:val="000000"/>
          <w:kern w:val="0"/>
          <w:sz w:val="44"/>
          <w:szCs w:val="44"/>
        </w:rPr>
        <w:t>文</w:t>
      </w:r>
      <w:r>
        <w:rPr>
          <w:rFonts w:hint="eastAsia" w:ascii="宋体" w:hAnsi="宋体" w:cs="宋体"/>
          <w:b/>
          <w:bCs/>
          <w:color w:val="000000"/>
          <w:kern w:val="0"/>
          <w:sz w:val="44"/>
          <w:szCs w:val="44"/>
        </w:rPr>
        <w:t xml:space="preserve"> </w:t>
      </w:r>
      <w:r>
        <w:rPr>
          <w:rFonts w:ascii="宋体" w:hAnsi="宋体" w:cs="宋体"/>
          <w:b/>
          <w:bCs/>
          <w:color w:val="000000"/>
          <w:kern w:val="0"/>
          <w:sz w:val="44"/>
          <w:szCs w:val="44"/>
        </w:rPr>
        <w:t>明</w:t>
      </w:r>
      <w:r>
        <w:rPr>
          <w:rFonts w:hint="eastAsia" w:ascii="宋体" w:hAnsi="宋体" w:cs="宋体"/>
          <w:b/>
          <w:bCs/>
          <w:color w:val="000000"/>
          <w:kern w:val="0"/>
          <w:sz w:val="44"/>
          <w:szCs w:val="44"/>
        </w:rPr>
        <w:t xml:space="preserve"> 宿 舍 </w:t>
      </w:r>
      <w:r>
        <w:rPr>
          <w:rFonts w:ascii="宋体" w:hAnsi="宋体" w:cs="宋体"/>
          <w:b/>
          <w:bCs/>
          <w:color w:val="000000"/>
          <w:kern w:val="0"/>
          <w:sz w:val="44"/>
          <w:szCs w:val="44"/>
        </w:rPr>
        <w:t>评</w:t>
      </w:r>
      <w:r>
        <w:rPr>
          <w:rFonts w:hint="eastAsia" w:ascii="宋体" w:hAnsi="宋体" w:cs="宋体"/>
          <w:b/>
          <w:bCs/>
          <w:color w:val="000000"/>
          <w:kern w:val="0"/>
          <w:sz w:val="44"/>
          <w:szCs w:val="44"/>
        </w:rPr>
        <w:t xml:space="preserve"> </w:t>
      </w:r>
      <w:r>
        <w:rPr>
          <w:rFonts w:ascii="宋体" w:hAnsi="宋体" w:cs="宋体"/>
          <w:b/>
          <w:bCs/>
          <w:color w:val="000000"/>
          <w:kern w:val="0"/>
          <w:sz w:val="44"/>
          <w:szCs w:val="44"/>
        </w:rPr>
        <w:t>比</w:t>
      </w:r>
      <w:r>
        <w:rPr>
          <w:rFonts w:hint="eastAsia" w:ascii="宋体" w:hAnsi="宋体" w:cs="宋体"/>
          <w:b/>
          <w:bCs/>
          <w:color w:val="000000"/>
          <w:kern w:val="0"/>
          <w:sz w:val="44"/>
          <w:szCs w:val="44"/>
        </w:rPr>
        <w:t xml:space="preserve"> </w:t>
      </w:r>
      <w:r>
        <w:rPr>
          <w:rFonts w:ascii="宋体" w:hAnsi="宋体" w:cs="宋体"/>
          <w:b/>
          <w:bCs/>
          <w:color w:val="000000"/>
          <w:kern w:val="0"/>
          <w:sz w:val="44"/>
          <w:szCs w:val="44"/>
        </w:rPr>
        <w:t>办</w:t>
      </w:r>
      <w:r>
        <w:rPr>
          <w:rFonts w:hint="eastAsia" w:ascii="宋体" w:hAnsi="宋体" w:cs="宋体"/>
          <w:b/>
          <w:bCs/>
          <w:color w:val="000000"/>
          <w:kern w:val="0"/>
          <w:sz w:val="44"/>
          <w:szCs w:val="44"/>
        </w:rPr>
        <w:t xml:space="preserve"> </w:t>
      </w:r>
      <w:r>
        <w:rPr>
          <w:rFonts w:ascii="宋体" w:hAnsi="宋体" w:cs="宋体"/>
          <w:b/>
          <w:bCs/>
          <w:color w:val="000000"/>
          <w:kern w:val="0"/>
          <w:sz w:val="44"/>
          <w:szCs w:val="44"/>
        </w:rPr>
        <w:t>法</w:t>
      </w:r>
    </w:p>
    <w:p>
      <w:pPr>
        <w:widowControl/>
        <w:spacing w:before="100" w:beforeAutospacing="1" w:after="100" w:afterAutospacing="1"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为了加强学生</w:t>
      </w:r>
      <w:r>
        <w:rPr>
          <w:rFonts w:hint="eastAsia" w:ascii="仿宋" w:hAnsi="仿宋" w:eastAsia="仿宋" w:cs="新宋体"/>
          <w:bCs/>
          <w:color w:val="000000"/>
          <w:kern w:val="0"/>
          <w:sz w:val="32"/>
          <w:szCs w:val="32"/>
        </w:rPr>
        <w:t>宿舍</w:t>
      </w:r>
      <w:r>
        <w:rPr>
          <w:rFonts w:hint="eastAsia" w:ascii="仿宋" w:hAnsi="仿宋" w:eastAsia="仿宋" w:cs="新宋体"/>
          <w:bCs/>
          <w:kern w:val="0"/>
          <w:sz w:val="32"/>
          <w:szCs w:val="32"/>
        </w:rPr>
        <w:t>管理，促进校园精神文明建设和良好生活秩序的形成，培养学生高尚的道德情操、整洁的卫生习惯和团结向上的集体主义精神，</w:t>
      </w:r>
      <w:r>
        <w:rPr>
          <w:rFonts w:hint="eastAsia" w:ascii="仿宋" w:hAnsi="仿宋" w:eastAsia="仿宋" w:cs="新宋体"/>
          <w:bCs/>
          <w:kern w:val="0"/>
          <w:sz w:val="32"/>
          <w:szCs w:val="32"/>
          <w:lang w:eastAsia="zh-CN"/>
        </w:rPr>
        <w:t>学院</w:t>
      </w:r>
      <w:r>
        <w:rPr>
          <w:rFonts w:hint="eastAsia" w:ascii="仿宋" w:hAnsi="仿宋" w:eastAsia="仿宋" w:cs="新宋体"/>
          <w:bCs/>
          <w:kern w:val="0"/>
          <w:sz w:val="32"/>
          <w:szCs w:val="32"/>
        </w:rPr>
        <w:t>决定开展文明宿舍评比活动。</w:t>
      </w:r>
    </w:p>
    <w:p>
      <w:pPr>
        <w:widowControl/>
        <w:spacing w:line="360" w:lineRule="auto"/>
        <w:ind w:firstLine="643" w:firstLineChars="200"/>
        <w:jc w:val="left"/>
        <w:rPr>
          <w:rFonts w:hint="eastAsia" w:ascii="仿宋" w:hAnsi="仿宋" w:eastAsia="仿宋" w:cs="新宋体"/>
          <w:b/>
          <w:kern w:val="0"/>
          <w:sz w:val="32"/>
          <w:szCs w:val="32"/>
        </w:rPr>
      </w:pPr>
      <w:r>
        <w:rPr>
          <w:rFonts w:hint="eastAsia" w:ascii="仿宋" w:hAnsi="仿宋" w:eastAsia="仿宋" w:cs="新宋体"/>
          <w:b/>
          <w:kern w:val="0"/>
          <w:sz w:val="32"/>
          <w:szCs w:val="32"/>
        </w:rPr>
        <w:t xml:space="preserve">  一、评选内容及标准</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 xml:space="preserve"> （一）宿舍文化（10分）</w:t>
      </w:r>
    </w:p>
    <w:p>
      <w:pPr>
        <w:widowControl/>
        <w:spacing w:line="360" w:lineRule="auto"/>
        <w:ind w:firstLine="640" w:firstLineChars="200"/>
        <w:jc w:val="left"/>
        <w:rPr>
          <w:rFonts w:hint="eastAsia" w:ascii="仿宋" w:hAnsi="仿宋" w:eastAsia="仿宋" w:cs="新宋体"/>
          <w:bCs/>
          <w:color w:val="000000"/>
          <w:kern w:val="0"/>
          <w:sz w:val="32"/>
          <w:szCs w:val="32"/>
        </w:rPr>
      </w:pPr>
      <w:r>
        <w:rPr>
          <w:rFonts w:hint="eastAsia" w:ascii="仿宋" w:hAnsi="仿宋" w:eastAsia="仿宋" w:cs="新宋体"/>
          <w:bCs/>
          <w:kern w:val="0"/>
          <w:sz w:val="32"/>
          <w:szCs w:val="32"/>
        </w:rPr>
        <w:t xml:space="preserve"> 1.宿舍同学团结友爱，互相帮助，有集体荣誉感；</w:t>
      </w:r>
      <w:r>
        <w:rPr>
          <w:rFonts w:hint="eastAsia" w:ascii="仿宋" w:hAnsi="仿宋" w:eastAsia="仿宋" w:cs="新宋体"/>
          <w:bCs/>
          <w:color w:val="000000"/>
          <w:kern w:val="0"/>
          <w:sz w:val="32"/>
          <w:szCs w:val="32"/>
        </w:rPr>
        <w:t>宿舍内有积极向上、朝气蓬勃的良好氛围；</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 xml:space="preserve"> 2. 宿舍布置简洁明亮，张贴字画健康向上，具有一定的个性文化特色和鲜明的时代特征。</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 xml:space="preserve"> （二）宿舍纪律（40分）</w:t>
      </w:r>
    </w:p>
    <w:p>
      <w:pPr>
        <w:widowControl/>
        <w:spacing w:line="360" w:lineRule="auto"/>
        <w:ind w:firstLine="640" w:firstLineChars="200"/>
        <w:jc w:val="left"/>
        <w:rPr>
          <w:rFonts w:hint="eastAsia" w:ascii="仿宋" w:hAnsi="仿宋" w:eastAsia="仿宋" w:cs="新宋体"/>
          <w:bCs/>
          <w:color w:val="000000"/>
          <w:kern w:val="0"/>
          <w:sz w:val="32"/>
          <w:szCs w:val="32"/>
        </w:rPr>
      </w:pPr>
      <w:r>
        <w:rPr>
          <w:rFonts w:hint="eastAsia" w:ascii="仿宋" w:hAnsi="仿宋" w:eastAsia="仿宋" w:cs="新宋体"/>
          <w:bCs/>
          <w:kern w:val="0"/>
          <w:sz w:val="32"/>
          <w:szCs w:val="32"/>
        </w:rPr>
        <w:t xml:space="preserve"> 1.</w:t>
      </w:r>
      <w:r>
        <w:rPr>
          <w:rFonts w:hint="eastAsia" w:ascii="仿宋" w:hAnsi="仿宋" w:eastAsia="仿宋" w:cs="新宋体"/>
          <w:bCs/>
          <w:color w:val="000000"/>
          <w:kern w:val="0"/>
          <w:sz w:val="32"/>
          <w:szCs w:val="32"/>
        </w:rPr>
        <w:t xml:space="preserve"> 严格遵守作息制度和宿舍公约；</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 xml:space="preserve"> 2. 宿舍成员</w:t>
      </w:r>
      <w:r>
        <w:rPr>
          <w:rFonts w:hint="eastAsia" w:ascii="仿宋" w:hAnsi="仿宋" w:eastAsia="仿宋" w:cs="新宋体"/>
          <w:bCs/>
          <w:color w:val="000000"/>
          <w:kern w:val="0"/>
          <w:sz w:val="32"/>
          <w:szCs w:val="32"/>
        </w:rPr>
        <w:t>遵守作息制度，生</w:t>
      </w:r>
      <w:r>
        <w:rPr>
          <w:rFonts w:hint="eastAsia" w:ascii="仿宋" w:hAnsi="仿宋" w:eastAsia="仿宋" w:cs="新宋体"/>
          <w:bCs/>
          <w:kern w:val="0"/>
          <w:sz w:val="32"/>
          <w:szCs w:val="32"/>
        </w:rPr>
        <w:t>活健康丰富，不沉迷电脑、网络游戏；</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 xml:space="preserve"> 3．宿舍成员积极配合</w:t>
      </w:r>
      <w:r>
        <w:rPr>
          <w:rFonts w:hint="eastAsia" w:ascii="仿宋" w:hAnsi="仿宋" w:eastAsia="仿宋" w:cs="新宋体"/>
          <w:bCs/>
          <w:kern w:val="0"/>
          <w:sz w:val="32"/>
          <w:szCs w:val="32"/>
          <w:lang w:eastAsia="zh-CN"/>
        </w:rPr>
        <w:t>学院</w:t>
      </w:r>
      <w:r>
        <w:rPr>
          <w:rFonts w:hint="eastAsia" w:ascii="仿宋" w:hAnsi="仿宋" w:eastAsia="仿宋" w:cs="新宋体"/>
          <w:bCs/>
          <w:kern w:val="0"/>
          <w:sz w:val="32"/>
          <w:szCs w:val="32"/>
        </w:rPr>
        <w:t>、系部组织的各项检查活动；</w:t>
      </w:r>
    </w:p>
    <w:p>
      <w:pPr>
        <w:widowControl/>
        <w:shd w:val="clear" w:color="auto" w:fill="FFFFFF"/>
        <w:spacing w:line="360" w:lineRule="auto"/>
        <w:ind w:firstLine="640" w:firstLineChars="200"/>
        <w:jc w:val="left"/>
        <w:rPr>
          <w:rFonts w:hint="eastAsia" w:ascii="仿宋" w:hAnsi="仿宋" w:eastAsia="仿宋" w:cs="新宋体"/>
          <w:bCs/>
          <w:color w:val="000000"/>
          <w:kern w:val="0"/>
          <w:sz w:val="32"/>
          <w:szCs w:val="32"/>
        </w:rPr>
      </w:pPr>
      <w:r>
        <w:rPr>
          <w:rFonts w:hint="eastAsia" w:ascii="仿宋" w:hAnsi="仿宋" w:eastAsia="仿宋" w:cs="新宋体"/>
          <w:bCs/>
          <w:kern w:val="0"/>
          <w:sz w:val="32"/>
          <w:szCs w:val="32"/>
        </w:rPr>
        <w:t xml:space="preserve"> 4．无</w:t>
      </w:r>
      <w:r>
        <w:rPr>
          <w:rFonts w:hint="eastAsia" w:ascii="仿宋" w:hAnsi="仿宋" w:eastAsia="仿宋" w:cs="新宋体"/>
          <w:bCs/>
          <w:color w:val="000000"/>
          <w:kern w:val="0"/>
          <w:sz w:val="32"/>
          <w:szCs w:val="32"/>
        </w:rPr>
        <w:t>夜不归宿 、打架、斗殴事件现象；</w:t>
      </w:r>
    </w:p>
    <w:p>
      <w:pPr>
        <w:widowControl/>
        <w:shd w:val="clear" w:color="auto" w:fill="FFFFFF"/>
        <w:spacing w:line="360" w:lineRule="auto"/>
        <w:ind w:firstLine="640" w:firstLineChars="200"/>
        <w:jc w:val="left"/>
        <w:rPr>
          <w:rFonts w:hint="eastAsia" w:ascii="仿宋" w:hAnsi="仿宋" w:eastAsia="仿宋" w:cs="新宋体"/>
          <w:bCs/>
          <w:color w:val="000000"/>
          <w:kern w:val="0"/>
          <w:sz w:val="32"/>
          <w:szCs w:val="32"/>
        </w:rPr>
      </w:pPr>
      <w:r>
        <w:rPr>
          <w:rFonts w:hint="eastAsia" w:ascii="仿宋" w:hAnsi="仿宋" w:eastAsia="仿宋" w:cs="新宋体"/>
          <w:bCs/>
          <w:color w:val="000000"/>
          <w:kern w:val="0"/>
          <w:sz w:val="32"/>
          <w:szCs w:val="32"/>
        </w:rPr>
        <w:t xml:space="preserve"> 5．就寝时间</w:t>
      </w:r>
      <w:r>
        <w:rPr>
          <w:rFonts w:hint="eastAsia" w:ascii="仿宋" w:hAnsi="仿宋" w:eastAsia="仿宋" w:cs="新宋体"/>
          <w:bCs/>
          <w:kern w:val="0"/>
          <w:sz w:val="32"/>
          <w:szCs w:val="32"/>
        </w:rPr>
        <w:t>无</w:t>
      </w:r>
      <w:r>
        <w:rPr>
          <w:rFonts w:hint="eastAsia" w:ascii="仿宋" w:hAnsi="仿宋" w:eastAsia="仿宋" w:cs="新宋体"/>
          <w:bCs/>
          <w:color w:val="000000"/>
          <w:kern w:val="0"/>
          <w:sz w:val="32"/>
          <w:szCs w:val="32"/>
        </w:rPr>
        <w:t>吹拉弹唱、大声喧哗、起哄现象；</w:t>
      </w:r>
    </w:p>
    <w:p>
      <w:pPr>
        <w:widowControl/>
        <w:shd w:val="clear" w:color="auto" w:fill="FFFFFF"/>
        <w:spacing w:line="360" w:lineRule="auto"/>
        <w:ind w:firstLine="640" w:firstLineChars="200"/>
        <w:jc w:val="left"/>
        <w:rPr>
          <w:rFonts w:hint="eastAsia" w:ascii="仿宋" w:hAnsi="仿宋" w:eastAsia="仿宋" w:cs="新宋体"/>
          <w:bCs/>
          <w:color w:val="323E32"/>
          <w:kern w:val="0"/>
          <w:sz w:val="32"/>
          <w:szCs w:val="32"/>
        </w:rPr>
      </w:pPr>
      <w:r>
        <w:rPr>
          <w:rFonts w:hint="eastAsia" w:ascii="仿宋" w:hAnsi="仿宋" w:eastAsia="仿宋" w:cs="新宋体"/>
          <w:bCs/>
          <w:color w:val="000000"/>
          <w:kern w:val="0"/>
          <w:sz w:val="32"/>
          <w:szCs w:val="32"/>
        </w:rPr>
        <w:t xml:space="preserve"> 6．</w:t>
      </w:r>
      <w:r>
        <w:rPr>
          <w:rFonts w:hint="eastAsia" w:ascii="仿宋" w:hAnsi="仿宋" w:eastAsia="仿宋" w:cs="新宋体"/>
          <w:bCs/>
          <w:kern w:val="0"/>
          <w:sz w:val="32"/>
          <w:szCs w:val="32"/>
        </w:rPr>
        <w:t>宿舍成员无酗酒、赌博、吸烟、打麻将等；</w:t>
      </w:r>
    </w:p>
    <w:p>
      <w:pPr>
        <w:widowControl/>
        <w:shd w:val="clear" w:color="auto" w:fill="FFFFFF"/>
        <w:spacing w:line="360" w:lineRule="auto"/>
        <w:ind w:firstLine="640" w:firstLineChars="200"/>
        <w:jc w:val="left"/>
        <w:rPr>
          <w:rFonts w:hint="eastAsia" w:ascii="仿宋" w:hAnsi="仿宋" w:eastAsia="仿宋" w:cs="新宋体"/>
          <w:bCs/>
          <w:color w:val="323E32"/>
          <w:kern w:val="0"/>
          <w:sz w:val="32"/>
          <w:szCs w:val="32"/>
        </w:rPr>
      </w:pPr>
      <w:r>
        <w:rPr>
          <w:rFonts w:hint="eastAsia" w:ascii="仿宋" w:hAnsi="仿宋" w:eastAsia="仿宋" w:cs="新宋体"/>
          <w:bCs/>
          <w:color w:val="000000"/>
          <w:kern w:val="0"/>
          <w:sz w:val="32"/>
          <w:szCs w:val="32"/>
        </w:rPr>
        <w:t xml:space="preserve"> 7．爱护公物，爱护宿舍一切生活设施；</w:t>
      </w:r>
    </w:p>
    <w:p>
      <w:pPr>
        <w:widowControl/>
        <w:shd w:val="clear" w:color="auto" w:fill="FFFFFF"/>
        <w:spacing w:line="360" w:lineRule="auto"/>
        <w:ind w:firstLine="640" w:firstLineChars="200"/>
        <w:jc w:val="left"/>
        <w:rPr>
          <w:rFonts w:hint="eastAsia" w:ascii="仿宋" w:hAnsi="仿宋" w:eastAsia="仿宋" w:cs="新宋体"/>
          <w:bCs/>
          <w:color w:val="323E32"/>
          <w:kern w:val="0"/>
          <w:sz w:val="32"/>
          <w:szCs w:val="32"/>
        </w:rPr>
      </w:pPr>
      <w:r>
        <w:rPr>
          <w:rFonts w:hint="eastAsia" w:ascii="仿宋" w:hAnsi="仿宋" w:eastAsia="仿宋" w:cs="新宋体"/>
          <w:bCs/>
          <w:color w:val="000000"/>
          <w:kern w:val="0"/>
          <w:sz w:val="32"/>
          <w:szCs w:val="32"/>
        </w:rPr>
        <w:t xml:space="preserve"> 8．不私自容留异性和留宿外来人员，不私自调换宿舍。</w:t>
      </w:r>
    </w:p>
    <w:p>
      <w:pPr>
        <w:widowControl/>
        <w:shd w:val="clear" w:color="auto" w:fill="FFFFFF"/>
        <w:spacing w:line="360" w:lineRule="auto"/>
        <w:ind w:firstLine="640" w:firstLineChars="200"/>
        <w:jc w:val="left"/>
        <w:rPr>
          <w:rFonts w:hint="eastAsia" w:ascii="仿宋" w:hAnsi="仿宋" w:eastAsia="仿宋" w:cs="新宋体"/>
          <w:bCs/>
          <w:color w:val="323E32"/>
          <w:kern w:val="0"/>
          <w:sz w:val="32"/>
          <w:szCs w:val="32"/>
        </w:rPr>
      </w:pPr>
      <w:r>
        <w:rPr>
          <w:rFonts w:hint="eastAsia" w:ascii="仿宋" w:hAnsi="仿宋" w:eastAsia="仿宋" w:cs="新宋体"/>
          <w:bCs/>
          <w:color w:val="000000"/>
          <w:kern w:val="0"/>
          <w:sz w:val="32"/>
          <w:szCs w:val="32"/>
        </w:rPr>
        <w:t xml:space="preserve"> 9．不私拉乱接电源电线，不使用大功率电器；</w:t>
      </w:r>
    </w:p>
    <w:p>
      <w:pPr>
        <w:widowControl/>
        <w:shd w:val="clear" w:color="auto" w:fill="FFFFFF"/>
        <w:spacing w:line="360" w:lineRule="auto"/>
        <w:ind w:firstLine="640" w:firstLineChars="200"/>
        <w:jc w:val="left"/>
        <w:rPr>
          <w:rFonts w:hint="eastAsia" w:ascii="仿宋" w:hAnsi="仿宋" w:eastAsia="仿宋" w:cs="新宋体"/>
          <w:bCs/>
          <w:color w:val="323E32"/>
          <w:kern w:val="0"/>
          <w:sz w:val="32"/>
          <w:szCs w:val="32"/>
        </w:rPr>
      </w:pPr>
      <w:r>
        <w:rPr>
          <w:rFonts w:hint="eastAsia" w:ascii="仿宋" w:hAnsi="仿宋" w:eastAsia="仿宋" w:cs="新宋体"/>
          <w:bCs/>
          <w:color w:val="000000"/>
          <w:kern w:val="0"/>
          <w:sz w:val="32"/>
          <w:szCs w:val="32"/>
        </w:rPr>
        <w:t xml:space="preserve"> 10．在走廊和宿舍门口无随意泼水、倒垃圾现象。</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 xml:space="preserve"> （三）宿舍卫生及物品摆放（40分）</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 xml:space="preserve"> 1. 宿舍建立并坚持卫生值日、检查制度；</w:t>
      </w:r>
    </w:p>
    <w:p>
      <w:pPr>
        <w:widowControl/>
        <w:shd w:val="clear" w:color="auto" w:fill="FFFFFF"/>
        <w:spacing w:line="360" w:lineRule="auto"/>
        <w:ind w:firstLine="640" w:firstLineChars="200"/>
        <w:jc w:val="left"/>
        <w:rPr>
          <w:rFonts w:hint="eastAsia" w:ascii="仿宋" w:hAnsi="仿宋" w:eastAsia="仿宋" w:cs="新宋体"/>
          <w:bCs/>
          <w:color w:val="323E32"/>
          <w:kern w:val="0"/>
          <w:sz w:val="32"/>
          <w:szCs w:val="32"/>
        </w:rPr>
      </w:pPr>
      <w:r>
        <w:rPr>
          <w:rFonts w:hint="eastAsia" w:ascii="仿宋" w:hAnsi="仿宋" w:eastAsia="仿宋" w:cs="新宋体"/>
          <w:bCs/>
          <w:kern w:val="0"/>
          <w:sz w:val="32"/>
          <w:szCs w:val="32"/>
        </w:rPr>
        <w:t xml:space="preserve"> 2. 宿舍清洁卫生。室内清新、无异味；地面清洁，无垃圾；墙面整洁无污，无蛛网；门窗明亮，无灰尘；</w:t>
      </w:r>
      <w:r>
        <w:rPr>
          <w:rFonts w:hint="eastAsia" w:ascii="仿宋" w:hAnsi="仿宋" w:eastAsia="仿宋" w:cs="新宋体"/>
          <w:bCs/>
          <w:color w:val="000000"/>
          <w:kern w:val="0"/>
          <w:sz w:val="32"/>
          <w:szCs w:val="32"/>
        </w:rPr>
        <w:t>卫生间整洁，厕所无污垢，无异味；</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3. 宿舍物品摆放整齐，主要包括地面物品，卫生工具，阳台悬挂衣服，</w:t>
      </w:r>
      <w:r>
        <w:rPr>
          <w:rFonts w:hint="eastAsia" w:ascii="仿宋" w:hAnsi="仿宋" w:eastAsia="仿宋" w:cs="新宋体"/>
          <w:bCs/>
          <w:color w:val="000000"/>
          <w:kern w:val="0"/>
          <w:sz w:val="32"/>
          <w:szCs w:val="32"/>
        </w:rPr>
        <w:t>杯子、热水瓶、生活日用品、鞋子摆放</w:t>
      </w:r>
      <w:r>
        <w:rPr>
          <w:rFonts w:hint="eastAsia" w:ascii="仿宋" w:hAnsi="仿宋" w:eastAsia="仿宋" w:cs="新宋体"/>
          <w:bCs/>
          <w:kern w:val="0"/>
          <w:sz w:val="32"/>
          <w:szCs w:val="32"/>
        </w:rPr>
        <w:t>等；书桌无杂物，书籍、电脑、</w:t>
      </w:r>
      <w:r>
        <w:rPr>
          <w:rFonts w:hint="eastAsia" w:ascii="仿宋" w:hAnsi="仿宋" w:eastAsia="仿宋" w:cs="新宋体"/>
          <w:bCs/>
          <w:color w:val="000000"/>
          <w:kern w:val="0"/>
          <w:sz w:val="32"/>
          <w:szCs w:val="32"/>
        </w:rPr>
        <w:t>桌椅</w:t>
      </w:r>
      <w:r>
        <w:rPr>
          <w:rFonts w:hint="eastAsia" w:ascii="仿宋" w:hAnsi="仿宋" w:eastAsia="仿宋" w:cs="新宋体"/>
          <w:bCs/>
          <w:kern w:val="0"/>
          <w:sz w:val="32"/>
          <w:szCs w:val="32"/>
        </w:rPr>
        <w:t>放置整齐有序；</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4．床面平整，床上用品叠放整齐统一。</w:t>
      </w:r>
    </w:p>
    <w:p>
      <w:pPr>
        <w:widowControl/>
        <w:spacing w:line="360" w:lineRule="auto"/>
        <w:ind w:firstLine="640" w:firstLineChars="200"/>
        <w:jc w:val="left"/>
        <w:textAlignment w:val="baseline"/>
        <w:rPr>
          <w:rFonts w:hint="eastAsia" w:ascii="仿宋" w:hAnsi="仿宋" w:eastAsia="仿宋" w:cs="新宋体"/>
          <w:bCs/>
          <w:color w:val="000000"/>
          <w:kern w:val="0"/>
          <w:sz w:val="32"/>
          <w:szCs w:val="32"/>
        </w:rPr>
      </w:pPr>
      <w:r>
        <w:rPr>
          <w:rFonts w:hint="eastAsia" w:ascii="仿宋" w:hAnsi="仿宋" w:eastAsia="仿宋" w:cs="新宋体"/>
          <w:bCs/>
          <w:kern w:val="0"/>
          <w:sz w:val="32"/>
          <w:szCs w:val="32"/>
        </w:rPr>
        <w:t>（四）宿舍</w:t>
      </w:r>
      <w:r>
        <w:rPr>
          <w:rFonts w:hint="eastAsia" w:ascii="仿宋" w:hAnsi="仿宋" w:eastAsia="仿宋" w:cs="新宋体"/>
          <w:bCs/>
          <w:color w:val="000000"/>
          <w:kern w:val="0"/>
          <w:sz w:val="32"/>
          <w:szCs w:val="32"/>
        </w:rPr>
        <w:t>安全(10分)</w:t>
      </w:r>
    </w:p>
    <w:p>
      <w:pPr>
        <w:widowControl/>
        <w:spacing w:line="360" w:lineRule="auto"/>
        <w:ind w:firstLine="640" w:firstLineChars="200"/>
        <w:jc w:val="left"/>
        <w:rPr>
          <w:rFonts w:hint="eastAsia" w:ascii="仿宋" w:hAnsi="仿宋" w:eastAsia="仿宋" w:cs="新宋体"/>
          <w:bCs/>
          <w:color w:val="000000"/>
          <w:kern w:val="0"/>
          <w:sz w:val="32"/>
          <w:szCs w:val="32"/>
        </w:rPr>
      </w:pPr>
      <w:r>
        <w:rPr>
          <w:rFonts w:hint="eastAsia" w:ascii="仿宋" w:hAnsi="仿宋" w:eastAsia="仿宋" w:cs="新宋体"/>
          <w:bCs/>
          <w:color w:val="000000"/>
          <w:kern w:val="0"/>
          <w:sz w:val="32"/>
          <w:szCs w:val="32"/>
        </w:rPr>
        <w:t>1.</w:t>
      </w:r>
      <w:r>
        <w:rPr>
          <w:rFonts w:hint="eastAsia" w:ascii="仿宋" w:hAnsi="仿宋" w:eastAsia="仿宋" w:cs="新宋体"/>
          <w:bCs/>
          <w:kern w:val="0"/>
          <w:sz w:val="32"/>
          <w:szCs w:val="32"/>
        </w:rPr>
        <w:t xml:space="preserve"> 宿舍</w:t>
      </w:r>
      <w:r>
        <w:rPr>
          <w:rFonts w:hint="eastAsia" w:ascii="仿宋" w:hAnsi="仿宋" w:eastAsia="仿宋" w:cs="新宋体"/>
          <w:bCs/>
          <w:color w:val="000000"/>
          <w:kern w:val="0"/>
          <w:sz w:val="32"/>
          <w:szCs w:val="32"/>
        </w:rPr>
        <w:t>安全防范意识强，无违反学生公寓安全管理规定的行为；</w:t>
      </w:r>
    </w:p>
    <w:p>
      <w:pPr>
        <w:spacing w:line="360" w:lineRule="auto"/>
        <w:ind w:firstLine="640" w:firstLineChars="200"/>
        <w:rPr>
          <w:rFonts w:hint="eastAsia" w:ascii="仿宋" w:hAnsi="仿宋" w:eastAsia="仿宋" w:cs="新宋体"/>
          <w:bCs/>
          <w:color w:val="000000"/>
          <w:kern w:val="0"/>
          <w:sz w:val="32"/>
          <w:szCs w:val="32"/>
        </w:rPr>
      </w:pPr>
      <w:r>
        <w:rPr>
          <w:rFonts w:hint="eastAsia" w:ascii="仿宋" w:hAnsi="仿宋" w:eastAsia="仿宋" w:cs="新宋体"/>
          <w:bCs/>
          <w:color w:val="000000"/>
          <w:kern w:val="0"/>
          <w:sz w:val="32"/>
          <w:szCs w:val="32"/>
        </w:rPr>
        <w:t>2．在</w:t>
      </w:r>
      <w:r>
        <w:rPr>
          <w:rFonts w:hint="eastAsia" w:ascii="仿宋" w:hAnsi="仿宋" w:eastAsia="仿宋" w:cs="新宋体"/>
          <w:bCs/>
          <w:color w:val="000000"/>
          <w:kern w:val="0"/>
          <w:sz w:val="32"/>
          <w:szCs w:val="32"/>
          <w:lang w:eastAsia="zh-CN"/>
        </w:rPr>
        <w:t>学院</w:t>
      </w:r>
      <w:r>
        <w:rPr>
          <w:rFonts w:hint="eastAsia" w:ascii="仿宋" w:hAnsi="仿宋" w:eastAsia="仿宋" w:cs="新宋体"/>
          <w:bCs/>
          <w:color w:val="000000"/>
          <w:kern w:val="0"/>
          <w:sz w:val="32"/>
          <w:szCs w:val="32"/>
        </w:rPr>
        <w:t>及系部组织的历次宿舍安全工作检查中无安全隐患；</w:t>
      </w:r>
    </w:p>
    <w:p>
      <w:pPr>
        <w:widowControl/>
        <w:spacing w:line="360" w:lineRule="auto"/>
        <w:ind w:firstLine="643" w:firstLineChars="200"/>
        <w:jc w:val="left"/>
        <w:rPr>
          <w:rFonts w:hint="eastAsia" w:ascii="仿宋" w:hAnsi="仿宋" w:eastAsia="仿宋" w:cs="新宋体"/>
          <w:b/>
          <w:kern w:val="0"/>
          <w:sz w:val="32"/>
          <w:szCs w:val="32"/>
        </w:rPr>
      </w:pPr>
      <w:r>
        <w:rPr>
          <w:rFonts w:hint="eastAsia" w:ascii="仿宋" w:hAnsi="仿宋" w:eastAsia="仿宋" w:cs="新宋体"/>
          <w:b/>
          <w:kern w:val="0"/>
          <w:sz w:val="32"/>
          <w:szCs w:val="32"/>
        </w:rPr>
        <w:t>二、评选办法</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1.</w:t>
      </w:r>
      <w:r>
        <w:rPr>
          <w:rFonts w:hint="eastAsia" w:ascii="仿宋" w:hAnsi="仿宋" w:eastAsia="仿宋" w:cs="新宋体"/>
          <w:bCs/>
          <w:color w:val="000000"/>
          <w:kern w:val="0"/>
          <w:sz w:val="32"/>
          <w:szCs w:val="32"/>
        </w:rPr>
        <w:t>文明宿舍</w:t>
      </w:r>
      <w:r>
        <w:rPr>
          <w:rFonts w:hint="eastAsia" w:ascii="仿宋" w:hAnsi="仿宋" w:eastAsia="仿宋" w:cs="新宋体"/>
          <w:bCs/>
          <w:kern w:val="0"/>
          <w:sz w:val="32"/>
          <w:szCs w:val="32"/>
        </w:rPr>
        <w:t>每</w:t>
      </w:r>
      <w:r>
        <w:rPr>
          <w:rFonts w:hint="eastAsia" w:ascii="仿宋" w:hAnsi="仿宋" w:eastAsia="仿宋" w:cs="新宋体"/>
          <w:bCs/>
          <w:kern w:val="0"/>
          <w:sz w:val="32"/>
          <w:szCs w:val="32"/>
          <w:lang w:eastAsia="zh-CN"/>
        </w:rPr>
        <w:t>季度</w:t>
      </w:r>
      <w:r>
        <w:rPr>
          <w:rFonts w:hint="eastAsia" w:ascii="仿宋" w:hAnsi="仿宋" w:eastAsia="仿宋" w:cs="新宋体"/>
          <w:bCs/>
          <w:kern w:val="0"/>
          <w:sz w:val="32"/>
          <w:szCs w:val="32"/>
        </w:rPr>
        <w:t>评选一次；</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2.</w:t>
      </w:r>
      <w:r>
        <w:rPr>
          <w:rFonts w:hint="eastAsia" w:ascii="仿宋" w:hAnsi="仿宋" w:eastAsia="仿宋" w:cs="新宋体"/>
          <w:bCs/>
          <w:color w:val="000000"/>
          <w:kern w:val="0"/>
          <w:sz w:val="32"/>
          <w:szCs w:val="32"/>
        </w:rPr>
        <w:t>文明宿舍</w:t>
      </w:r>
      <w:r>
        <w:rPr>
          <w:rFonts w:hint="eastAsia" w:ascii="仿宋" w:hAnsi="仿宋" w:eastAsia="仿宋" w:cs="新宋体"/>
          <w:bCs/>
          <w:kern w:val="0"/>
          <w:sz w:val="32"/>
          <w:szCs w:val="32"/>
        </w:rPr>
        <w:t>评选比例不得超过全校宿舍总数的10%；</w:t>
      </w:r>
    </w:p>
    <w:p>
      <w:pPr>
        <w:widowControl/>
        <w:spacing w:before="156" w:beforeLines="50" w:after="156" w:afterLines="50"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3. 文明</w:t>
      </w:r>
      <w:r>
        <w:rPr>
          <w:rFonts w:hint="eastAsia" w:ascii="仿宋" w:hAnsi="仿宋" w:eastAsia="仿宋" w:cs="新宋体"/>
          <w:bCs/>
          <w:color w:val="000000"/>
          <w:kern w:val="0"/>
          <w:sz w:val="32"/>
          <w:szCs w:val="32"/>
        </w:rPr>
        <w:t>宿舍</w:t>
      </w:r>
      <w:r>
        <w:rPr>
          <w:rFonts w:hint="eastAsia" w:ascii="仿宋" w:hAnsi="仿宋" w:eastAsia="仿宋" w:cs="新宋体"/>
          <w:bCs/>
          <w:kern w:val="0"/>
          <w:sz w:val="32"/>
          <w:szCs w:val="32"/>
        </w:rPr>
        <w:t>由各系部按照</w:t>
      </w:r>
      <w:r>
        <w:rPr>
          <w:rFonts w:hint="eastAsia" w:ascii="仿宋" w:hAnsi="仿宋" w:eastAsia="仿宋" w:cs="新宋体"/>
          <w:bCs/>
          <w:kern w:val="0"/>
          <w:sz w:val="32"/>
          <w:szCs w:val="32"/>
          <w:lang w:eastAsia="zh-CN"/>
        </w:rPr>
        <w:t>学工办</w:t>
      </w:r>
      <w:r>
        <w:rPr>
          <w:rFonts w:hint="eastAsia" w:ascii="仿宋" w:hAnsi="仿宋" w:eastAsia="仿宋" w:cs="新宋体"/>
          <w:bCs/>
          <w:kern w:val="0"/>
          <w:sz w:val="32"/>
          <w:szCs w:val="32"/>
        </w:rPr>
        <w:t>下发的分配指标，由各系部根据评选内容及标准，采用综合评分法自行组织实施，并将推荐结果上报</w:t>
      </w:r>
      <w:r>
        <w:rPr>
          <w:rFonts w:hint="eastAsia" w:ascii="仿宋" w:hAnsi="仿宋" w:eastAsia="仿宋" w:cs="新宋体"/>
          <w:bCs/>
          <w:kern w:val="0"/>
          <w:sz w:val="32"/>
          <w:szCs w:val="32"/>
          <w:lang w:eastAsia="zh-CN"/>
        </w:rPr>
        <w:t>学生工作处</w:t>
      </w:r>
      <w:r>
        <w:rPr>
          <w:rFonts w:hint="eastAsia" w:ascii="仿宋" w:hAnsi="仿宋" w:eastAsia="仿宋" w:cs="新宋体"/>
          <w:bCs/>
          <w:kern w:val="0"/>
          <w:sz w:val="32"/>
          <w:szCs w:val="32"/>
        </w:rPr>
        <w:t>；</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4、各系部成立考评检查小组。考核评检查小组成员由本系部的辅导员老师、班主任、系部学生会、各班级的相关学生干部组成。负责对本系学生宿舍的文化、纪律、卫生、安全等进行考核检查。每月对宿舍集中检查不少于2次，随机抽查不少于2次。各系部每月将检查评比结果报</w:t>
      </w:r>
      <w:r>
        <w:rPr>
          <w:rFonts w:hint="eastAsia" w:ascii="仿宋" w:hAnsi="仿宋" w:eastAsia="仿宋" w:cs="新宋体"/>
          <w:bCs/>
          <w:kern w:val="0"/>
          <w:sz w:val="32"/>
          <w:szCs w:val="32"/>
          <w:lang w:eastAsia="zh-CN"/>
        </w:rPr>
        <w:t>学生工作处</w:t>
      </w:r>
      <w:r>
        <w:rPr>
          <w:rFonts w:hint="eastAsia" w:ascii="仿宋" w:hAnsi="仿宋" w:eastAsia="仿宋" w:cs="新宋体"/>
          <w:bCs/>
          <w:kern w:val="0"/>
          <w:sz w:val="32"/>
          <w:szCs w:val="32"/>
        </w:rPr>
        <w:t>备案；</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5、</w:t>
      </w:r>
      <w:r>
        <w:rPr>
          <w:rFonts w:hint="eastAsia" w:ascii="仿宋" w:hAnsi="仿宋" w:eastAsia="仿宋" w:cs="新宋体"/>
          <w:bCs/>
          <w:kern w:val="0"/>
          <w:sz w:val="32"/>
          <w:szCs w:val="32"/>
          <w:lang w:eastAsia="zh-CN"/>
        </w:rPr>
        <w:t>学生公寓管理中心、</w:t>
      </w:r>
      <w:r>
        <w:rPr>
          <w:rFonts w:hint="eastAsia" w:ascii="仿宋" w:hAnsi="仿宋" w:eastAsia="仿宋" w:cs="新宋体"/>
          <w:bCs/>
          <w:kern w:val="0"/>
          <w:sz w:val="32"/>
          <w:szCs w:val="32"/>
          <w:lang w:val="en-US" w:eastAsia="zh-CN"/>
        </w:rPr>
        <w:t>学生会安全纪检部</w:t>
      </w:r>
      <w:r>
        <w:rPr>
          <w:rFonts w:hint="eastAsia" w:ascii="仿宋" w:hAnsi="仿宋" w:eastAsia="仿宋" w:cs="新宋体"/>
          <w:bCs/>
          <w:kern w:val="0"/>
          <w:sz w:val="32"/>
          <w:szCs w:val="32"/>
        </w:rPr>
        <w:t>负责对宿舍使用违章电器、学生晚归和违纪等情况的查处与统计，并将具体情况通报</w:t>
      </w:r>
      <w:r>
        <w:rPr>
          <w:rFonts w:hint="eastAsia" w:ascii="仿宋" w:hAnsi="仿宋" w:eastAsia="仿宋" w:cs="新宋体"/>
          <w:bCs/>
          <w:kern w:val="0"/>
          <w:sz w:val="32"/>
          <w:szCs w:val="32"/>
          <w:lang w:eastAsia="zh-CN"/>
        </w:rPr>
        <w:t>学生工作处</w:t>
      </w:r>
      <w:r>
        <w:rPr>
          <w:rFonts w:hint="eastAsia" w:ascii="仿宋" w:hAnsi="仿宋" w:eastAsia="仿宋" w:cs="新宋体"/>
          <w:bCs/>
          <w:kern w:val="0"/>
          <w:sz w:val="32"/>
          <w:szCs w:val="32"/>
        </w:rPr>
        <w:t>；</w:t>
      </w:r>
    </w:p>
    <w:p>
      <w:pPr>
        <w:widowControl/>
        <w:spacing w:before="156" w:beforeLines="50" w:after="156" w:afterLines="50" w:line="360" w:lineRule="auto"/>
        <w:ind w:left="210" w:leftChars="100" w:firstLine="320" w:firstLineChars="1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6、</w:t>
      </w:r>
      <w:r>
        <w:rPr>
          <w:rFonts w:hint="eastAsia" w:ascii="仿宋" w:hAnsi="仿宋" w:eastAsia="仿宋" w:cs="新宋体"/>
          <w:bCs/>
          <w:kern w:val="0"/>
          <w:sz w:val="32"/>
          <w:szCs w:val="32"/>
          <w:lang w:eastAsia="zh-CN"/>
        </w:rPr>
        <w:t>学生工作处</w:t>
      </w:r>
      <w:r>
        <w:rPr>
          <w:rFonts w:hint="eastAsia" w:ascii="仿宋" w:hAnsi="仿宋" w:eastAsia="仿宋" w:cs="新宋体"/>
          <w:bCs/>
          <w:kern w:val="0"/>
          <w:sz w:val="32"/>
          <w:szCs w:val="32"/>
        </w:rPr>
        <w:t>根据</w:t>
      </w:r>
      <w:r>
        <w:rPr>
          <w:rFonts w:hint="eastAsia" w:ascii="仿宋" w:hAnsi="仿宋" w:eastAsia="仿宋" w:cs="新宋体"/>
          <w:bCs/>
          <w:kern w:val="0"/>
          <w:sz w:val="32"/>
          <w:szCs w:val="32"/>
          <w:lang w:eastAsia="zh-CN"/>
        </w:rPr>
        <w:t>学院</w:t>
      </w:r>
      <w:r>
        <w:rPr>
          <w:rFonts w:hint="eastAsia" w:ascii="仿宋" w:hAnsi="仿宋" w:eastAsia="仿宋" w:cs="新宋体"/>
          <w:bCs/>
          <w:kern w:val="0"/>
          <w:sz w:val="32"/>
          <w:szCs w:val="32"/>
        </w:rPr>
        <w:t>规定和各种检查、抽查结果，对各系推荐的文明宿舍进行最后审核，确定文明宿舍名单。</w:t>
      </w:r>
    </w:p>
    <w:p>
      <w:pPr>
        <w:widowControl/>
        <w:spacing w:line="360" w:lineRule="auto"/>
        <w:ind w:firstLine="643" w:firstLineChars="200"/>
        <w:jc w:val="left"/>
        <w:rPr>
          <w:rFonts w:hint="eastAsia" w:ascii="仿宋" w:hAnsi="仿宋" w:eastAsia="仿宋" w:cs="新宋体"/>
          <w:b/>
          <w:bCs/>
          <w:kern w:val="0"/>
          <w:sz w:val="32"/>
          <w:szCs w:val="32"/>
          <w:lang w:eastAsia="zh-CN"/>
        </w:rPr>
      </w:pPr>
      <w:r>
        <w:rPr>
          <w:rFonts w:hint="eastAsia" w:ascii="仿宋" w:hAnsi="仿宋" w:eastAsia="仿宋" w:cs="新宋体"/>
          <w:b/>
          <w:bCs/>
          <w:kern w:val="0"/>
          <w:sz w:val="32"/>
          <w:szCs w:val="32"/>
          <w:lang w:eastAsia="zh-CN"/>
        </w:rPr>
        <w:t>三</w:t>
      </w:r>
      <w:r>
        <w:rPr>
          <w:rFonts w:hint="eastAsia" w:ascii="仿宋" w:hAnsi="仿宋" w:eastAsia="仿宋" w:cs="新宋体"/>
          <w:b/>
          <w:bCs/>
          <w:kern w:val="0"/>
          <w:sz w:val="32"/>
          <w:szCs w:val="32"/>
        </w:rPr>
        <w:t>、</w:t>
      </w:r>
      <w:r>
        <w:rPr>
          <w:rFonts w:hint="eastAsia" w:ascii="仿宋" w:hAnsi="仿宋" w:eastAsia="仿宋" w:cs="新宋体"/>
          <w:b/>
          <w:bCs/>
          <w:kern w:val="0"/>
          <w:sz w:val="32"/>
          <w:szCs w:val="32"/>
          <w:lang w:eastAsia="zh-CN"/>
        </w:rPr>
        <w:t>奖励办法</w:t>
      </w:r>
    </w:p>
    <w:p>
      <w:pPr>
        <w:widowControl/>
        <w:spacing w:line="360" w:lineRule="auto"/>
        <w:ind w:firstLine="320" w:firstLineChars="100"/>
        <w:jc w:val="left"/>
        <w:rPr>
          <w:rFonts w:hint="eastAsia" w:ascii="仿宋" w:hAnsi="仿宋" w:eastAsia="仿宋" w:cs="新宋体"/>
          <w:color w:val="000000"/>
          <w:kern w:val="10"/>
          <w:sz w:val="32"/>
          <w:szCs w:val="32"/>
          <w:lang w:bidi="ar"/>
        </w:rPr>
      </w:pPr>
      <w:r>
        <w:rPr>
          <w:rFonts w:hint="eastAsia" w:ascii="仿宋" w:hAnsi="仿宋" w:eastAsia="仿宋" w:cs="新宋体"/>
          <w:color w:val="000000"/>
          <w:kern w:val="10"/>
          <w:sz w:val="32"/>
          <w:szCs w:val="32"/>
          <w:lang w:bidi="ar"/>
        </w:rPr>
        <w:t>（一）</w:t>
      </w:r>
      <w:r>
        <w:rPr>
          <w:rFonts w:hint="eastAsia" w:ascii="仿宋" w:hAnsi="仿宋" w:eastAsia="仿宋" w:cs="新宋体"/>
          <w:color w:val="000000"/>
          <w:kern w:val="10"/>
          <w:sz w:val="32"/>
          <w:szCs w:val="32"/>
          <w:lang w:eastAsia="zh-CN" w:bidi="ar"/>
        </w:rPr>
        <w:t>学院</w:t>
      </w:r>
      <w:r>
        <w:rPr>
          <w:rFonts w:hint="eastAsia" w:ascii="仿宋" w:hAnsi="仿宋" w:eastAsia="仿宋" w:cs="新宋体"/>
          <w:color w:val="000000"/>
          <w:kern w:val="10"/>
          <w:sz w:val="32"/>
          <w:szCs w:val="32"/>
          <w:lang w:bidi="ar"/>
        </w:rPr>
        <w:t>对评出的“</w:t>
      </w:r>
      <w:r>
        <w:rPr>
          <w:rFonts w:hint="eastAsia" w:ascii="仿宋" w:hAnsi="仿宋" w:eastAsia="仿宋" w:cs="新宋体"/>
          <w:bCs/>
          <w:color w:val="000000"/>
          <w:kern w:val="0"/>
          <w:sz w:val="32"/>
          <w:szCs w:val="32"/>
        </w:rPr>
        <w:t>文明宿舍</w:t>
      </w:r>
      <w:r>
        <w:rPr>
          <w:rFonts w:hint="eastAsia" w:ascii="仿宋" w:hAnsi="仿宋" w:eastAsia="仿宋" w:cs="新宋体"/>
          <w:color w:val="000000"/>
          <w:kern w:val="10"/>
          <w:sz w:val="32"/>
          <w:szCs w:val="32"/>
          <w:lang w:bidi="ar"/>
        </w:rPr>
        <w:t>”给予公开表彰；</w:t>
      </w:r>
    </w:p>
    <w:p>
      <w:pPr>
        <w:widowControl/>
        <w:spacing w:line="360" w:lineRule="auto"/>
        <w:ind w:firstLine="320" w:firstLineChars="100"/>
        <w:jc w:val="left"/>
        <w:rPr>
          <w:rFonts w:hint="eastAsia" w:ascii="仿宋" w:hAnsi="仿宋" w:eastAsia="仿宋" w:cs="新宋体"/>
          <w:bCs/>
          <w:kern w:val="0"/>
          <w:sz w:val="32"/>
          <w:szCs w:val="32"/>
        </w:rPr>
      </w:pPr>
      <w:r>
        <w:rPr>
          <w:rFonts w:hint="eastAsia" w:ascii="仿宋" w:hAnsi="仿宋" w:eastAsia="仿宋" w:cs="新宋体"/>
          <w:color w:val="000000"/>
          <w:kern w:val="10"/>
          <w:sz w:val="32"/>
          <w:szCs w:val="32"/>
          <w:lang w:bidi="ar"/>
        </w:rPr>
        <w:t>（二）</w:t>
      </w:r>
      <w:r>
        <w:rPr>
          <w:rFonts w:hint="eastAsia" w:ascii="仿宋" w:hAnsi="仿宋" w:eastAsia="仿宋" w:cs="新宋体"/>
          <w:color w:val="000000"/>
          <w:kern w:val="10"/>
          <w:sz w:val="32"/>
          <w:szCs w:val="32"/>
          <w:lang w:val="en-US" w:eastAsia="zh-CN" w:bidi="ar"/>
        </w:rPr>
        <w:t>对评选出的“</w:t>
      </w:r>
      <w:r>
        <w:rPr>
          <w:rFonts w:hint="eastAsia" w:ascii="仿宋" w:hAnsi="仿宋" w:eastAsia="仿宋" w:cs="新宋体"/>
          <w:bCs/>
          <w:color w:val="000000"/>
          <w:kern w:val="0"/>
          <w:sz w:val="32"/>
          <w:szCs w:val="32"/>
        </w:rPr>
        <w:t>文明宿舍</w:t>
      </w:r>
      <w:r>
        <w:rPr>
          <w:rFonts w:hint="eastAsia" w:ascii="仿宋" w:hAnsi="仿宋" w:eastAsia="仿宋" w:cs="新宋体"/>
          <w:color w:val="000000"/>
          <w:kern w:val="10"/>
          <w:sz w:val="32"/>
          <w:szCs w:val="32"/>
          <w:lang w:val="en-US" w:eastAsia="zh-CN" w:bidi="ar"/>
        </w:rPr>
        <w:t>”颁发</w:t>
      </w:r>
      <w:r>
        <w:rPr>
          <w:rFonts w:hint="eastAsia" w:ascii="仿宋" w:hAnsi="仿宋" w:eastAsia="仿宋" w:cs="新宋体"/>
          <w:color w:val="000000"/>
          <w:kern w:val="10"/>
          <w:sz w:val="32"/>
          <w:szCs w:val="32"/>
          <w:lang w:bidi="ar"/>
        </w:rPr>
        <w:t>流动红旗，</w:t>
      </w:r>
      <w:r>
        <w:rPr>
          <w:rFonts w:hint="eastAsia" w:ascii="仿宋" w:hAnsi="仿宋" w:eastAsia="仿宋" w:cs="新宋体"/>
          <w:color w:val="000000"/>
          <w:kern w:val="10"/>
          <w:sz w:val="32"/>
          <w:szCs w:val="32"/>
          <w:lang w:eastAsia="zh-CN" w:bidi="ar"/>
        </w:rPr>
        <w:t>并</w:t>
      </w:r>
      <w:r>
        <w:rPr>
          <w:rFonts w:hint="eastAsia" w:ascii="仿宋" w:hAnsi="仿宋" w:eastAsia="仿宋" w:cs="新宋体"/>
          <w:color w:val="000000"/>
          <w:kern w:val="10"/>
          <w:sz w:val="32"/>
          <w:szCs w:val="32"/>
          <w:lang w:val="en-US" w:eastAsia="zh-CN" w:bidi="ar"/>
        </w:rPr>
        <w:t>有物质奖励</w:t>
      </w:r>
      <w:r>
        <w:rPr>
          <w:rFonts w:hint="eastAsia" w:ascii="仿宋" w:hAnsi="仿宋" w:eastAsia="仿宋" w:cs="新宋体"/>
          <w:color w:val="000000"/>
          <w:kern w:val="10"/>
          <w:sz w:val="32"/>
          <w:szCs w:val="32"/>
          <w:lang w:bidi="ar"/>
        </w:rPr>
        <w:t>。</w:t>
      </w:r>
    </w:p>
    <w:p>
      <w:pPr>
        <w:widowControl/>
        <w:spacing w:line="360" w:lineRule="auto"/>
        <w:ind w:firstLine="643" w:firstLineChars="200"/>
        <w:jc w:val="left"/>
        <w:rPr>
          <w:rFonts w:hint="eastAsia" w:ascii="仿宋" w:hAnsi="仿宋" w:eastAsia="仿宋" w:cs="新宋体"/>
          <w:kern w:val="0"/>
          <w:sz w:val="32"/>
          <w:szCs w:val="32"/>
        </w:rPr>
      </w:pPr>
      <w:r>
        <w:rPr>
          <w:rFonts w:hint="eastAsia" w:ascii="仿宋" w:hAnsi="仿宋" w:eastAsia="仿宋" w:cs="新宋体"/>
          <w:b/>
          <w:bCs/>
          <w:kern w:val="0"/>
          <w:sz w:val="32"/>
          <w:szCs w:val="32"/>
          <w:lang w:eastAsia="zh-CN"/>
        </w:rPr>
        <w:t>四</w:t>
      </w:r>
      <w:r>
        <w:rPr>
          <w:rFonts w:hint="eastAsia" w:ascii="仿宋" w:hAnsi="仿宋" w:eastAsia="仿宋" w:cs="新宋体"/>
          <w:b/>
          <w:bCs/>
          <w:kern w:val="0"/>
          <w:sz w:val="32"/>
          <w:szCs w:val="32"/>
        </w:rPr>
        <w:t>、指标分配</w:t>
      </w:r>
      <w:r>
        <w:rPr>
          <w:rFonts w:hint="eastAsia" w:ascii="仿宋" w:hAnsi="仿宋" w:eastAsia="仿宋" w:cs="新宋体"/>
          <w:b/>
          <w:bCs/>
          <w:kern w:val="0"/>
          <w:sz w:val="32"/>
          <w:szCs w:val="32"/>
          <w:lang w:val="en-US" w:eastAsia="zh-CN"/>
        </w:rPr>
        <w:t>的</w:t>
      </w:r>
      <w:r>
        <w:rPr>
          <w:rFonts w:hint="eastAsia" w:ascii="仿宋" w:hAnsi="仿宋" w:eastAsia="仿宋" w:cs="新宋体"/>
          <w:b/>
          <w:bCs/>
          <w:kern w:val="0"/>
          <w:sz w:val="32"/>
          <w:szCs w:val="32"/>
        </w:rPr>
        <w:t>调整和倾斜</w:t>
      </w:r>
    </w:p>
    <w:p>
      <w:pPr>
        <w:widowControl/>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kern w:val="0"/>
          <w:sz w:val="32"/>
          <w:szCs w:val="32"/>
          <w:lang w:eastAsia="zh-CN"/>
        </w:rPr>
        <w:t>学工办</w:t>
      </w:r>
      <w:r>
        <w:rPr>
          <w:rFonts w:hint="eastAsia" w:ascii="仿宋" w:hAnsi="仿宋" w:eastAsia="仿宋" w:cs="新宋体"/>
          <w:kern w:val="0"/>
          <w:sz w:val="32"/>
          <w:szCs w:val="32"/>
        </w:rPr>
        <w:t>根据</w:t>
      </w:r>
      <w:r>
        <w:rPr>
          <w:rFonts w:hint="eastAsia" w:ascii="仿宋" w:hAnsi="仿宋" w:eastAsia="仿宋" w:cs="新宋体"/>
          <w:kern w:val="0"/>
          <w:sz w:val="32"/>
          <w:szCs w:val="32"/>
          <w:lang w:eastAsia="zh-CN"/>
        </w:rPr>
        <w:t>学院</w:t>
      </w:r>
      <w:r>
        <w:rPr>
          <w:rFonts w:hint="eastAsia" w:ascii="仿宋" w:hAnsi="仿宋" w:eastAsia="仿宋" w:cs="新宋体"/>
          <w:kern w:val="0"/>
          <w:sz w:val="32"/>
          <w:szCs w:val="32"/>
        </w:rPr>
        <w:t>规定和所掌握的检查、抽查情况，在各系部指标分配上有调整和倾斜权。</w:t>
      </w:r>
    </w:p>
    <w:p>
      <w:pPr>
        <w:widowControl/>
        <w:numPr>
          <w:ilvl w:val="0"/>
          <w:numId w:val="0"/>
        </w:numPr>
        <w:spacing w:line="360" w:lineRule="auto"/>
        <w:ind w:firstLine="643" w:firstLineChars="200"/>
        <w:jc w:val="left"/>
        <w:rPr>
          <w:rFonts w:hint="eastAsia" w:ascii="仿宋" w:hAnsi="仿宋" w:eastAsia="仿宋" w:cs="新宋体"/>
          <w:b/>
          <w:bCs/>
          <w:kern w:val="0"/>
          <w:sz w:val="32"/>
          <w:szCs w:val="32"/>
        </w:rPr>
      </w:pPr>
      <w:r>
        <w:rPr>
          <w:rFonts w:hint="eastAsia" w:ascii="仿宋" w:hAnsi="仿宋" w:eastAsia="仿宋" w:cs="新宋体"/>
          <w:b/>
          <w:bCs/>
          <w:kern w:val="0"/>
          <w:sz w:val="32"/>
          <w:szCs w:val="32"/>
          <w:lang w:eastAsia="zh-CN"/>
        </w:rPr>
        <w:t>五</w:t>
      </w:r>
      <w:r>
        <w:rPr>
          <w:rFonts w:hint="eastAsia" w:ascii="仿宋" w:hAnsi="仿宋" w:eastAsia="仿宋" w:cs="新宋体"/>
          <w:b/>
          <w:bCs/>
          <w:kern w:val="0"/>
          <w:sz w:val="32"/>
          <w:szCs w:val="32"/>
        </w:rPr>
        <w:t>、文明宿舍</w:t>
      </w:r>
      <w:r>
        <w:rPr>
          <w:rFonts w:hint="eastAsia" w:ascii="仿宋" w:hAnsi="仿宋" w:eastAsia="仿宋" w:cs="新宋体"/>
          <w:b/>
          <w:bCs/>
          <w:kern w:val="0"/>
          <w:sz w:val="32"/>
          <w:szCs w:val="32"/>
          <w:lang w:val="en-US" w:eastAsia="zh-CN"/>
        </w:rPr>
        <w:t>的</w:t>
      </w:r>
      <w:r>
        <w:rPr>
          <w:rFonts w:hint="eastAsia" w:ascii="仿宋" w:hAnsi="仿宋" w:eastAsia="仿宋" w:cs="新宋体"/>
          <w:b/>
          <w:bCs/>
          <w:kern w:val="0"/>
          <w:sz w:val="32"/>
          <w:szCs w:val="32"/>
        </w:rPr>
        <w:t>否决</w:t>
      </w:r>
    </w:p>
    <w:p>
      <w:pPr>
        <w:widowControl/>
        <w:numPr>
          <w:ilvl w:val="0"/>
          <w:numId w:val="0"/>
        </w:numPr>
        <w:spacing w:line="360" w:lineRule="auto"/>
        <w:ind w:firstLine="640" w:firstLineChars="200"/>
        <w:jc w:val="left"/>
        <w:rPr>
          <w:rFonts w:hint="eastAsia" w:ascii="仿宋" w:hAnsi="仿宋" w:eastAsia="仿宋" w:cs="新宋体"/>
          <w:kern w:val="0"/>
          <w:sz w:val="32"/>
          <w:szCs w:val="32"/>
        </w:rPr>
      </w:pPr>
      <w:r>
        <w:rPr>
          <w:rFonts w:hint="eastAsia" w:ascii="仿宋" w:hAnsi="仿宋" w:eastAsia="仿宋" w:cs="新宋体"/>
          <w:kern w:val="0"/>
          <w:sz w:val="32"/>
          <w:szCs w:val="32"/>
          <w:lang w:eastAsia="zh-CN"/>
        </w:rPr>
        <w:t>学工办</w:t>
      </w:r>
      <w:r>
        <w:rPr>
          <w:rFonts w:hint="eastAsia" w:ascii="仿宋" w:hAnsi="仿宋" w:eastAsia="仿宋" w:cs="新宋体"/>
          <w:kern w:val="0"/>
          <w:sz w:val="32"/>
          <w:szCs w:val="32"/>
        </w:rPr>
        <w:t>根据所掌握的检查、抽查情况，如果有下列情况之一，对各系推荐上报的文明宿舍有否决权。</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color w:val="000000"/>
          <w:kern w:val="0"/>
          <w:sz w:val="32"/>
          <w:szCs w:val="32"/>
        </w:rPr>
        <w:t>宿舍</w:t>
      </w:r>
      <w:r>
        <w:rPr>
          <w:rFonts w:hint="eastAsia" w:ascii="仿宋" w:hAnsi="仿宋" w:eastAsia="仿宋" w:cs="新宋体"/>
          <w:bCs/>
          <w:kern w:val="0"/>
          <w:sz w:val="32"/>
          <w:szCs w:val="32"/>
        </w:rPr>
        <w:t>成员有违反宿舍管理规定受到处分者；</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color w:val="000000"/>
          <w:kern w:val="0"/>
          <w:sz w:val="32"/>
          <w:szCs w:val="32"/>
        </w:rPr>
        <w:t>宿舍</w:t>
      </w:r>
      <w:r>
        <w:rPr>
          <w:rFonts w:hint="eastAsia" w:ascii="仿宋" w:hAnsi="仿宋" w:eastAsia="仿宋" w:cs="新宋体"/>
          <w:bCs/>
          <w:kern w:val="0"/>
          <w:sz w:val="32"/>
          <w:szCs w:val="32"/>
        </w:rPr>
        <w:t>成员有违规使用大功率电器者；</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color w:val="000000"/>
          <w:kern w:val="0"/>
          <w:sz w:val="32"/>
          <w:szCs w:val="32"/>
        </w:rPr>
        <w:t>宿舍</w:t>
      </w:r>
      <w:r>
        <w:rPr>
          <w:rFonts w:hint="eastAsia" w:ascii="仿宋" w:hAnsi="仿宋" w:eastAsia="仿宋" w:cs="新宋体"/>
          <w:bCs/>
          <w:kern w:val="0"/>
          <w:sz w:val="32"/>
          <w:szCs w:val="32"/>
        </w:rPr>
        <w:t>成员有破坏公物者；</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color w:val="000000"/>
          <w:kern w:val="0"/>
          <w:sz w:val="32"/>
          <w:szCs w:val="32"/>
        </w:rPr>
        <w:t>宿舍</w:t>
      </w:r>
      <w:r>
        <w:rPr>
          <w:rFonts w:hint="eastAsia" w:ascii="仿宋" w:hAnsi="仿宋" w:eastAsia="仿宋" w:cs="新宋体"/>
          <w:bCs/>
          <w:kern w:val="0"/>
          <w:sz w:val="32"/>
          <w:szCs w:val="32"/>
        </w:rPr>
        <w:t>有浏览或下载不健康网页者；</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color w:val="000000"/>
          <w:kern w:val="0"/>
          <w:sz w:val="32"/>
          <w:szCs w:val="32"/>
        </w:rPr>
        <w:t>宿舍</w:t>
      </w:r>
      <w:r>
        <w:rPr>
          <w:rFonts w:hint="eastAsia" w:ascii="仿宋" w:hAnsi="仿宋" w:eastAsia="仿宋" w:cs="新宋体"/>
          <w:bCs/>
          <w:kern w:val="0"/>
          <w:sz w:val="32"/>
          <w:szCs w:val="32"/>
        </w:rPr>
        <w:t>成员有未经请假，夜不归宿者；</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color w:val="000000"/>
          <w:kern w:val="0"/>
          <w:sz w:val="32"/>
          <w:szCs w:val="32"/>
        </w:rPr>
        <w:t>宿舍</w:t>
      </w:r>
      <w:r>
        <w:rPr>
          <w:rFonts w:hint="eastAsia" w:ascii="仿宋" w:hAnsi="仿宋" w:eastAsia="仿宋" w:cs="新宋体"/>
          <w:bCs/>
          <w:kern w:val="0"/>
          <w:sz w:val="32"/>
          <w:szCs w:val="32"/>
        </w:rPr>
        <w:t>成员有打架、谩骂侮辱他人情况者；</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kern w:val="0"/>
          <w:sz w:val="32"/>
          <w:szCs w:val="32"/>
        </w:rPr>
        <w:t>宿舍成员有干扰检查或顶撞管理人员者；</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kern w:val="0"/>
          <w:sz w:val="32"/>
          <w:szCs w:val="32"/>
        </w:rPr>
        <w:t>综合评分低于70分的宿舍不得参评；</w:t>
      </w:r>
    </w:p>
    <w:p>
      <w:pPr>
        <w:widowControl/>
        <w:numPr>
          <w:ilvl w:val="0"/>
          <w:numId w:val="2"/>
        </w:numPr>
        <w:spacing w:line="360" w:lineRule="auto"/>
        <w:rPr>
          <w:rFonts w:hint="eastAsia" w:ascii="仿宋" w:hAnsi="仿宋" w:eastAsia="仿宋" w:cs="新宋体"/>
          <w:bCs/>
          <w:kern w:val="0"/>
          <w:sz w:val="32"/>
          <w:szCs w:val="32"/>
        </w:rPr>
      </w:pPr>
      <w:r>
        <w:rPr>
          <w:rFonts w:hint="eastAsia" w:ascii="仿宋" w:hAnsi="仿宋" w:eastAsia="仿宋" w:cs="新宋体"/>
          <w:bCs/>
          <w:kern w:val="0"/>
          <w:sz w:val="32"/>
          <w:szCs w:val="32"/>
        </w:rPr>
        <w:t>凡系部推荐的文明宿舍，经核实后被取消的，该系不再</w:t>
      </w:r>
      <w:r>
        <w:rPr>
          <w:rFonts w:hint="eastAsia" w:ascii="仿宋" w:hAnsi="仿宋" w:eastAsia="仿宋" w:cs="新宋体"/>
          <w:bCs/>
          <w:kern w:val="0"/>
          <w:sz w:val="32"/>
          <w:szCs w:val="32"/>
          <w:lang w:val="en-US" w:eastAsia="zh-CN"/>
        </w:rPr>
        <w:t>递</w:t>
      </w:r>
      <w:r>
        <w:rPr>
          <w:rFonts w:hint="eastAsia" w:ascii="仿宋" w:hAnsi="仿宋" w:eastAsia="仿宋" w:cs="新宋体"/>
          <w:bCs/>
          <w:kern w:val="0"/>
          <w:sz w:val="32"/>
          <w:szCs w:val="32"/>
        </w:rPr>
        <w:t>补。</w:t>
      </w:r>
    </w:p>
    <w:p>
      <w:pPr>
        <w:widowControl/>
        <w:numPr>
          <w:ilvl w:val="0"/>
          <w:numId w:val="3"/>
        </w:numPr>
        <w:spacing w:line="360" w:lineRule="auto"/>
        <w:ind w:firstLine="640" w:firstLineChars="200"/>
        <w:jc w:val="left"/>
        <w:rPr>
          <w:rFonts w:hint="eastAsia" w:ascii="仿宋" w:hAnsi="仿宋" w:eastAsia="仿宋" w:cs="新宋体"/>
          <w:bCs/>
          <w:kern w:val="0"/>
          <w:sz w:val="32"/>
          <w:szCs w:val="32"/>
        </w:rPr>
      </w:pPr>
      <w:r>
        <w:rPr>
          <w:rFonts w:hint="eastAsia" w:ascii="仿宋" w:hAnsi="仿宋" w:eastAsia="仿宋" w:cs="新宋体"/>
          <w:bCs/>
          <w:kern w:val="0"/>
          <w:sz w:val="32"/>
          <w:szCs w:val="32"/>
        </w:rPr>
        <w:t>本办法自公布之日起开始执行</w:t>
      </w:r>
      <w:r>
        <w:rPr>
          <w:rFonts w:hint="eastAsia" w:ascii="仿宋" w:hAnsi="仿宋" w:eastAsia="仿宋" w:cs="新宋体"/>
          <w:bCs/>
          <w:kern w:val="0"/>
          <w:sz w:val="32"/>
          <w:szCs w:val="32"/>
          <w:lang w:eastAsia="zh-CN"/>
        </w:rPr>
        <w:t>。</w:t>
      </w:r>
    </w:p>
    <w:p>
      <w:pPr>
        <w:widowControl/>
        <w:numPr>
          <w:ilvl w:val="0"/>
          <w:numId w:val="3"/>
        </w:numPr>
        <w:spacing w:line="360" w:lineRule="auto"/>
        <w:ind w:firstLine="640" w:firstLineChars="200"/>
        <w:jc w:val="left"/>
        <w:rPr>
          <w:rFonts w:hint="eastAsia" w:ascii="仿宋" w:hAnsi="仿宋" w:eastAsia="仿宋" w:cs="新宋体"/>
          <w:bCs/>
          <w:kern w:val="0"/>
          <w:sz w:val="32"/>
          <w:szCs w:val="32"/>
          <w:lang w:val="en-US" w:eastAsia="zh-CN"/>
        </w:rPr>
      </w:pPr>
      <w:r>
        <w:rPr>
          <w:rFonts w:hint="eastAsia" w:ascii="仿宋" w:hAnsi="仿宋" w:eastAsia="仿宋" w:cs="新宋体"/>
          <w:bCs/>
          <w:kern w:val="0"/>
          <w:sz w:val="32"/>
          <w:szCs w:val="32"/>
          <w:lang w:eastAsia="zh-CN"/>
        </w:rPr>
        <w:t>最终</w:t>
      </w:r>
      <w:r>
        <w:rPr>
          <w:rFonts w:hint="eastAsia" w:ascii="仿宋" w:hAnsi="仿宋" w:eastAsia="仿宋" w:cs="新宋体"/>
          <w:bCs/>
          <w:kern w:val="0"/>
          <w:sz w:val="32"/>
          <w:szCs w:val="32"/>
        </w:rPr>
        <w:t>解释权归</w:t>
      </w:r>
      <w:r>
        <w:rPr>
          <w:rFonts w:hint="eastAsia" w:ascii="仿宋" w:hAnsi="仿宋" w:eastAsia="仿宋" w:cs="新宋体"/>
          <w:bCs/>
          <w:kern w:val="0"/>
          <w:sz w:val="32"/>
          <w:szCs w:val="32"/>
          <w:lang w:eastAsia="zh-CN"/>
        </w:rPr>
        <w:t>学工办所有</w:t>
      </w:r>
      <w:r>
        <w:rPr>
          <w:rFonts w:hint="eastAsia" w:ascii="仿宋" w:hAnsi="仿宋" w:eastAsia="仿宋" w:cs="新宋体"/>
          <w:bCs/>
          <w:kern w:val="0"/>
          <w:sz w:val="32"/>
          <w:szCs w:val="32"/>
        </w:rPr>
        <w:t>。</w:t>
      </w:r>
    </w:p>
    <w:p>
      <w:pPr>
        <w:widowControl/>
        <w:numPr>
          <w:ilvl w:val="0"/>
          <w:numId w:val="0"/>
        </w:numPr>
        <w:spacing w:line="360" w:lineRule="auto"/>
        <w:jc w:val="left"/>
        <w:rPr>
          <w:rFonts w:hint="eastAsia" w:ascii="仿宋" w:hAnsi="仿宋" w:eastAsia="仿宋" w:cs="新宋体"/>
          <w:bCs/>
          <w:kern w:val="0"/>
          <w:sz w:val="32"/>
          <w:szCs w:val="32"/>
        </w:rPr>
      </w:pPr>
    </w:p>
    <w:p>
      <w:pPr>
        <w:widowControl/>
        <w:numPr>
          <w:ilvl w:val="0"/>
          <w:numId w:val="0"/>
        </w:numPr>
        <w:spacing w:line="360" w:lineRule="auto"/>
        <w:jc w:val="left"/>
        <w:rPr>
          <w:rFonts w:hint="eastAsia" w:ascii="仿宋" w:hAnsi="仿宋" w:eastAsia="仿宋" w:cs="新宋体"/>
          <w:bCs/>
          <w:kern w:val="0"/>
          <w:sz w:val="32"/>
          <w:szCs w:val="32"/>
        </w:rPr>
      </w:pPr>
    </w:p>
    <w:p>
      <w:pPr>
        <w:widowControl/>
        <w:numPr>
          <w:ilvl w:val="0"/>
          <w:numId w:val="0"/>
        </w:numPr>
        <w:spacing w:line="360" w:lineRule="auto"/>
        <w:jc w:val="left"/>
        <w:rPr>
          <w:rFonts w:hint="eastAsia" w:ascii="仿宋" w:hAnsi="仿宋" w:eastAsia="仿宋" w:cs="新宋体"/>
          <w:bCs/>
          <w:kern w:val="0"/>
          <w:sz w:val="32"/>
          <w:szCs w:val="32"/>
        </w:rPr>
      </w:pPr>
    </w:p>
    <w:p>
      <w:pPr>
        <w:widowControl/>
        <w:numPr>
          <w:ilvl w:val="0"/>
          <w:numId w:val="0"/>
        </w:numPr>
        <w:spacing w:line="360" w:lineRule="auto"/>
        <w:jc w:val="left"/>
        <w:rPr>
          <w:rFonts w:hint="eastAsia" w:ascii="仿宋" w:hAnsi="仿宋" w:eastAsia="仿宋" w:cs="新宋体"/>
          <w:bCs/>
          <w:kern w:val="0"/>
          <w:sz w:val="32"/>
          <w:szCs w:val="32"/>
        </w:rPr>
      </w:pPr>
    </w:p>
    <w:p>
      <w:pPr>
        <w:widowControl/>
        <w:numPr>
          <w:ilvl w:val="0"/>
          <w:numId w:val="0"/>
        </w:numPr>
        <w:spacing w:line="360" w:lineRule="auto"/>
        <w:jc w:val="left"/>
        <w:rPr>
          <w:rFonts w:hint="eastAsia" w:ascii="仿宋" w:hAnsi="仿宋" w:eastAsia="仿宋" w:cs="新宋体"/>
          <w:bCs/>
          <w:kern w:val="0"/>
          <w:sz w:val="32"/>
          <w:szCs w:val="32"/>
          <w:lang w:val="en-US" w:eastAsia="zh-CN"/>
        </w:rPr>
      </w:pPr>
    </w:p>
    <w:p>
      <w:pPr>
        <w:jc w:val="both"/>
        <w:rPr>
          <w:rFonts w:hint="eastAsia" w:ascii="仿宋" w:hAnsi="仿宋" w:eastAsia="仿宋" w:cs="新宋体"/>
          <w:bCs/>
          <w:kern w:val="0"/>
          <w:sz w:val="32"/>
          <w:szCs w:val="32"/>
          <w:lang w:val="en-US" w:eastAsia="zh-CN"/>
        </w:rPr>
      </w:pPr>
      <w:r>
        <w:rPr>
          <w:rFonts w:hint="eastAsia" w:ascii="仿宋" w:hAnsi="仿宋" w:eastAsia="仿宋" w:cs="新宋体"/>
          <w:bCs/>
          <w:kern w:val="0"/>
          <w:sz w:val="32"/>
          <w:szCs w:val="32"/>
          <w:lang w:val="en-US" w:eastAsia="zh-CN"/>
        </w:rPr>
        <w:t>附件3.文明宿舍</w:t>
      </w:r>
      <w:r>
        <w:rPr>
          <w:rFonts w:hint="eastAsia" w:ascii="仿宋" w:hAnsi="仿宋" w:eastAsia="仿宋" w:cs="新宋体"/>
          <w:bCs/>
          <w:kern w:val="0"/>
          <w:sz w:val="32"/>
          <w:szCs w:val="32"/>
          <w:lang w:eastAsia="zh-CN"/>
        </w:rPr>
        <w:t>指标分配</w:t>
      </w:r>
    </w:p>
    <w:tbl>
      <w:tblPr>
        <w:tblStyle w:val="10"/>
        <w:tblW w:w="8838" w:type="dxa"/>
        <w:jc w:val="center"/>
        <w:tblLayout w:type="fixed"/>
        <w:tblCellMar>
          <w:top w:w="0" w:type="dxa"/>
          <w:left w:w="0" w:type="dxa"/>
          <w:bottom w:w="0" w:type="dxa"/>
          <w:right w:w="0" w:type="dxa"/>
        </w:tblCellMar>
      </w:tblPr>
      <w:tblGrid>
        <w:gridCol w:w="3652"/>
        <w:gridCol w:w="3009"/>
        <w:gridCol w:w="2177"/>
      </w:tblGrid>
      <w:tr>
        <w:tblPrEx>
          <w:tblCellMar>
            <w:top w:w="0" w:type="dxa"/>
            <w:left w:w="0" w:type="dxa"/>
            <w:bottom w:w="0" w:type="dxa"/>
            <w:right w:w="0" w:type="dxa"/>
          </w:tblCellMar>
        </w:tblPrEx>
        <w:trPr>
          <w:trHeight w:val="690"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系（院）</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宿舍房间数</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分配指标</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国际交流学院</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default" w:ascii="宋体" w:hAnsi="宋体" w:eastAsia="宋体" w:cs="宋体"/>
                <w:i w:val="0"/>
                <w:color w:val="000000"/>
                <w:sz w:val="28"/>
                <w:szCs w:val="28"/>
                <w:u w:val="none"/>
                <w:lang w:val="en-US" w:eastAsia="zh-CN"/>
              </w:rPr>
              <w:t>20</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旅游管理系</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120</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6</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育中教育学院</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default" w:ascii="宋体" w:hAnsi="宋体" w:eastAsia="宋体" w:cs="宋体"/>
                <w:i w:val="0"/>
                <w:color w:val="000000"/>
                <w:sz w:val="28"/>
                <w:szCs w:val="28"/>
                <w:u w:val="none"/>
                <w:lang w:val="en-US" w:eastAsia="zh-CN"/>
              </w:rPr>
              <w:t>376</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18</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信息工程系</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default" w:ascii="宋体" w:hAnsi="宋体" w:eastAsia="宋体" w:cs="宋体"/>
                <w:i w:val="0"/>
                <w:color w:val="000000"/>
                <w:kern w:val="2"/>
                <w:sz w:val="28"/>
                <w:szCs w:val="28"/>
                <w:u w:val="none"/>
                <w:lang w:val="en-US" w:eastAsia="zh-CN" w:bidi="ar-SA"/>
              </w:rPr>
              <w:t>288</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14</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经济管理系</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default" w:ascii="宋体" w:hAnsi="宋体" w:eastAsia="宋体" w:cs="宋体"/>
                <w:i w:val="0"/>
                <w:color w:val="000000"/>
                <w:kern w:val="2"/>
                <w:sz w:val="28"/>
                <w:szCs w:val="28"/>
                <w:u w:val="none"/>
                <w:lang w:val="en-US" w:eastAsia="zh-CN" w:bidi="ar-SA"/>
              </w:rPr>
              <w:t>114</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6</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商贸物流系</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default" w:ascii="宋体" w:hAnsi="宋体" w:eastAsia="宋体" w:cs="宋体"/>
                <w:i w:val="0"/>
                <w:color w:val="000000"/>
                <w:kern w:val="2"/>
                <w:sz w:val="28"/>
                <w:szCs w:val="28"/>
                <w:u w:val="none"/>
                <w:lang w:val="en-US" w:eastAsia="zh-CN" w:bidi="ar-SA"/>
              </w:rPr>
              <w:t>124</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6</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机电工程系</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default" w:ascii="宋体" w:hAnsi="宋体" w:eastAsia="宋体" w:cs="宋体"/>
                <w:i w:val="0"/>
                <w:color w:val="000000"/>
                <w:kern w:val="2"/>
                <w:sz w:val="28"/>
                <w:szCs w:val="28"/>
                <w:u w:val="none"/>
                <w:lang w:val="en-US" w:eastAsia="zh-CN" w:bidi="ar-SA"/>
              </w:rPr>
              <w:t>119</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6</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建筑工程系</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default" w:ascii="宋体" w:hAnsi="宋体" w:eastAsia="宋体" w:cs="宋体"/>
                <w:i w:val="0"/>
                <w:color w:val="000000"/>
                <w:kern w:val="2"/>
                <w:sz w:val="28"/>
                <w:szCs w:val="28"/>
                <w:u w:val="none"/>
                <w:lang w:val="en-US" w:eastAsia="zh-CN" w:bidi="ar-SA"/>
              </w:rPr>
              <w:t>96</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5</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交通工程系</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default" w:ascii="宋体" w:hAnsi="宋体" w:eastAsia="宋体" w:cs="宋体"/>
                <w:i w:val="0"/>
                <w:color w:val="000000"/>
                <w:kern w:val="2"/>
                <w:sz w:val="28"/>
                <w:szCs w:val="28"/>
                <w:u w:val="none"/>
                <w:lang w:val="en-US" w:eastAsia="zh-CN" w:bidi="ar-SA"/>
              </w:rPr>
              <w:t>73</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4</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食品科学与化学工程系</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default" w:ascii="宋体" w:hAnsi="宋体" w:eastAsia="宋体" w:cs="宋体"/>
                <w:i w:val="0"/>
                <w:color w:val="000000"/>
                <w:kern w:val="2"/>
                <w:sz w:val="28"/>
                <w:szCs w:val="28"/>
                <w:u w:val="none"/>
                <w:lang w:val="en-US" w:eastAsia="zh-CN" w:bidi="ar-SA"/>
              </w:rPr>
              <w:t>80</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4</w:t>
            </w:r>
          </w:p>
        </w:tc>
      </w:tr>
      <w:tr>
        <w:tblPrEx>
          <w:tblCellMar>
            <w:top w:w="0" w:type="dxa"/>
            <w:left w:w="0" w:type="dxa"/>
            <w:bottom w:w="0" w:type="dxa"/>
            <w:right w:w="0" w:type="dxa"/>
          </w:tblCellMar>
        </w:tblPrEx>
        <w:trPr>
          <w:trHeight w:val="603"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基础教学部</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default" w:ascii="宋体" w:hAnsi="宋体" w:eastAsia="宋体" w:cs="宋体"/>
                <w:i w:val="0"/>
                <w:color w:val="000000"/>
                <w:kern w:val="2"/>
                <w:sz w:val="28"/>
                <w:szCs w:val="28"/>
                <w:u w:val="none"/>
                <w:lang w:val="en-US" w:eastAsia="zh-CN" w:bidi="ar-SA"/>
              </w:rPr>
              <w:t>9</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1</w:t>
            </w:r>
          </w:p>
        </w:tc>
      </w:tr>
      <w:tr>
        <w:tblPrEx>
          <w:tblCellMar>
            <w:top w:w="0" w:type="dxa"/>
            <w:left w:w="0" w:type="dxa"/>
            <w:bottom w:w="0" w:type="dxa"/>
            <w:right w:w="0" w:type="dxa"/>
          </w:tblCellMar>
        </w:tblPrEx>
        <w:trPr>
          <w:trHeight w:val="628" w:hRule="atLeast"/>
          <w:jc w:val="center"/>
        </w:trPr>
        <w:tc>
          <w:tcPr>
            <w:tcW w:w="3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3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1419</w:t>
            </w:r>
          </w:p>
        </w:tc>
        <w:tc>
          <w:tcPr>
            <w:tcW w:w="2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2"/>
                <w:sz w:val="28"/>
                <w:szCs w:val="28"/>
                <w:u w:val="none"/>
                <w:lang w:val="en-US" w:eastAsia="zh-CN" w:bidi="ar-SA"/>
              </w:rPr>
              <w:t>71</w:t>
            </w:r>
          </w:p>
        </w:tc>
      </w:tr>
    </w:tbl>
    <w:p>
      <w:pPr>
        <w:pStyle w:val="7"/>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5DF55"/>
    <w:multiLevelType w:val="singleLevel"/>
    <w:tmpl w:val="B065DF55"/>
    <w:lvl w:ilvl="0" w:tentative="0">
      <w:start w:val="6"/>
      <w:numFmt w:val="chineseCounting"/>
      <w:suff w:val="nothing"/>
      <w:lvlText w:val="%1、"/>
      <w:lvlJc w:val="left"/>
      <w:rPr>
        <w:rFonts w:hint="eastAsia"/>
      </w:rPr>
    </w:lvl>
  </w:abstractNum>
  <w:abstractNum w:abstractNumId="1">
    <w:nsid w:val="BF6EE5A8"/>
    <w:multiLevelType w:val="singleLevel"/>
    <w:tmpl w:val="BF6EE5A8"/>
    <w:lvl w:ilvl="0" w:tentative="0">
      <w:start w:val="1"/>
      <w:numFmt w:val="decimal"/>
      <w:suff w:val="space"/>
      <w:lvlText w:val="%1."/>
      <w:lvlJc w:val="left"/>
      <w:pPr>
        <w:ind w:left="840" w:firstLine="0"/>
      </w:pPr>
    </w:lvl>
  </w:abstractNum>
  <w:abstractNum w:abstractNumId="2">
    <w:nsid w:val="417FD4E5"/>
    <w:multiLevelType w:val="singleLevel"/>
    <w:tmpl w:val="417FD4E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8492B"/>
    <w:rsid w:val="066F5CD8"/>
    <w:rsid w:val="06D01381"/>
    <w:rsid w:val="06DA5751"/>
    <w:rsid w:val="07C16265"/>
    <w:rsid w:val="09DB51C6"/>
    <w:rsid w:val="0D7C5FBA"/>
    <w:rsid w:val="12D243B2"/>
    <w:rsid w:val="15C71D62"/>
    <w:rsid w:val="1848492B"/>
    <w:rsid w:val="1E1E73AF"/>
    <w:rsid w:val="21C71724"/>
    <w:rsid w:val="229013B7"/>
    <w:rsid w:val="244D7774"/>
    <w:rsid w:val="24FA20C9"/>
    <w:rsid w:val="25280CDB"/>
    <w:rsid w:val="2F026C4C"/>
    <w:rsid w:val="2FD25A8B"/>
    <w:rsid w:val="31EF7EF5"/>
    <w:rsid w:val="36437C1D"/>
    <w:rsid w:val="3DBF66EC"/>
    <w:rsid w:val="3EFD6DF1"/>
    <w:rsid w:val="44516BCE"/>
    <w:rsid w:val="4E66444C"/>
    <w:rsid w:val="512224AA"/>
    <w:rsid w:val="516976CE"/>
    <w:rsid w:val="5C965BAA"/>
    <w:rsid w:val="5CFE5249"/>
    <w:rsid w:val="5DC40F37"/>
    <w:rsid w:val="5E684823"/>
    <w:rsid w:val="61EC7C20"/>
    <w:rsid w:val="63046275"/>
    <w:rsid w:val="668C37E5"/>
    <w:rsid w:val="6B3A78D4"/>
    <w:rsid w:val="6BD87B9C"/>
    <w:rsid w:val="6DEB2DA7"/>
    <w:rsid w:val="6DF07C1E"/>
    <w:rsid w:val="6FD418C0"/>
    <w:rsid w:val="703A0B4F"/>
    <w:rsid w:val="7431565E"/>
    <w:rsid w:val="75243CA7"/>
    <w:rsid w:val="76295967"/>
    <w:rsid w:val="7B7B63D4"/>
    <w:rsid w:val="7C64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14"/>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next w:val="7"/>
    <w:qFormat/>
    <w:uiPriority w:val="0"/>
    <w:rPr>
      <w:rFonts w:asciiTheme="minorAscii" w:hAnsiTheme="minorAscii"/>
      <w:sz w:val="24"/>
    </w:rPr>
  </w:style>
  <w:style w:type="character" w:styleId="12">
    <w:name w:val="Hyperlink"/>
    <w:basedOn w:val="11"/>
    <w:qFormat/>
    <w:uiPriority w:val="0"/>
    <w:rPr>
      <w:color w:val="0000FF"/>
      <w:u w:val="single"/>
    </w:rPr>
  </w:style>
  <w:style w:type="character" w:customStyle="1" w:styleId="13">
    <w:name w:val="标题 3 Char"/>
    <w:link w:val="4"/>
    <w:qFormat/>
    <w:uiPriority w:val="0"/>
    <w:rPr>
      <w:b/>
      <w:sz w:val="32"/>
    </w:rPr>
  </w:style>
  <w:style w:type="character" w:customStyle="1" w:styleId="14">
    <w:name w:val="标题 5 Char"/>
    <w:link w:val="6"/>
    <w:qFormat/>
    <w:uiPriority w:val="0"/>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2020-11-02T00:36:00Z</dcterms:created>
  <dc:creator>Administrator</dc:creator>
  <cp:lastModifiedBy>sunshine</cp:lastModifiedBy>
  <dcterms:modified xsi:type="dcterms:W3CDTF">2021-10-28T07:54:12Z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5A5FEDF962824F2192D528307E965781</vt:lpwstr>
  </property>
</Properties>
</file>